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tbl>
      <w:tblPr>
        <w:jc w:val="left"/>
        <w:tblInd w:w="0" w:type="dxa"/>
        <w:tblW w:w="8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6857"/>
      </w:tblGrid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口岸疫情防控能力提升试剂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采购项目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23688元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5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%、评审因素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%）</w:t>
            </w:r>
          </w:p>
        </w:tc>
      </w:tr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5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424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857" w:type="dxa"/>
            <w:vAlign w:val="center"/>
          </w:tcPr>
          <w:p>
            <w:pPr>
              <w:pStyle w:val="209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pStyle w:val="209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2.工商营业执照的经营范围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包含医疗器械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，可经营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检验试剂与耗材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pStyle w:val="38"/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提供其他书面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资质证明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材料，包括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：法人授权书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、具备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独立承担本项目实施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能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力承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诺书。</w:t>
            </w:r>
          </w:p>
        </w:tc>
      </w:tr>
      <w:tr>
        <w:trPr>
          <w:trHeight w:val="3676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57" w:type="dxa"/>
          </w:tcPr>
          <w:p>
            <w:pPr>
              <w:pStyle w:val="21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检测试剂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21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一、试剂种类</w:t>
            </w:r>
          </w:p>
          <w:p>
            <w:pPr>
              <w:pStyle w:val="30"/>
              <w:autoSpaceDN w:val="0"/>
              <w:snapToGrid w:val="0"/>
              <w:spacing w:line="360" w:lineRule="exact"/>
              <w:ind w:firstLineChars="200" w:firstLine="772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甲型/乙型流感病毒双通道核酸试剂盒（48人份/盒）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2盒；</w:t>
            </w:r>
          </w:p>
          <w:p>
            <w:pPr>
              <w:pStyle w:val="30"/>
              <w:autoSpaceDN w:val="0"/>
              <w:snapToGrid w:val="0"/>
              <w:spacing w:line="360" w:lineRule="exact"/>
              <w:ind w:firstLineChars="200" w:firstLine="772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麻疹病毒核酸检测试剂盒（48反应/盒）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2盒；</w:t>
            </w:r>
          </w:p>
          <w:p>
            <w:pPr>
              <w:pStyle w:val="30"/>
              <w:autoSpaceDN w:val="0"/>
              <w:snapToGrid w:val="0"/>
              <w:spacing w:line="360" w:lineRule="exact"/>
              <w:ind w:firstLineChars="200" w:firstLine="772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核酸提取及纯化试剂（32反应/盒）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6盒；</w:t>
            </w:r>
          </w:p>
          <w:p>
            <w:pPr>
              <w:pStyle w:val="30"/>
              <w:autoSpaceDN w:val="0"/>
              <w:snapToGrid w:val="0"/>
              <w:spacing w:line="360" w:lineRule="exact"/>
              <w:ind w:firstLineChars="200" w:firstLine="772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鼠疫胶体金法检测试剂（1人份）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100份。</w:t>
            </w:r>
          </w:p>
          <w:p>
            <w:pPr>
              <w:pStyle w:val="21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在合同签订后5日内全部送达，经验收合格后，</w:t>
            </w:r>
            <w:r>
              <w:rPr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开具全款有效发票提供给我方</w:t>
            </w:r>
            <w:r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  <w:t>后付款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试剂生产日期需在2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个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月内，保质期至少6个月。</w:t>
            </w:r>
          </w:p>
        </w:tc>
      </w:tr>
      <w:tr>
        <w:trPr>
          <w:trHeight w:val="2067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57" w:type="dxa"/>
          </w:tcPr>
          <w:p>
            <w:pPr>
              <w:pStyle w:val="66"/>
              <w:spacing w:line="40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  <w:p>
            <w:pPr>
              <w:pStyle w:val="66"/>
              <w:spacing w:line="40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  <w:p>
            <w:pPr>
              <w:pStyle w:val="66"/>
              <w:spacing w:line="40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评审方法按照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最低价法</w:t>
            </w:r>
          </w:p>
          <w:p>
            <w:pPr>
              <w:pStyle w:val="65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</w:tbl>
    <w:p>
      <w:pPr>
        <w:jc w:val="left"/>
      </w:pPr>
    </w:p>
    <w:p>
      <w:pPr>
        <w:jc w:val="left"/>
      </w:pPr>
      <w:bookmarkStart w:id="0" w:name="_GoBack"/>
      <w:bookmarkEnd w:id="0"/>
    </w:p>
    <w:sectPr>
      <w:foot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  <w:font w:name="Cambria">
    <w:panose1 w:val="02040503050406030204"/>
    <w:charset w:val="00"/>
    <w:family w:val="auto"/>
    <w:pitch w:val="variable"/>
    <w:sig w:usb0="E00002FF" w:usb1="400004FF" w:usb2="00000000" w:usb3="00000000" w:csb0="2000019F" w:csb1="00000000"/>
  </w:font>
  <w:font w:name="ＭＳ 明朝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A8369A"/>
    <w:multiLevelType w:val="singleLevel"/>
    <w:tmpl w:val="00000000"/>
    <w:lvl w:ilvl="0">
      <w:start w:val="1"/>
      <w:numFmt w:val="decimal"/>
      <w:lvlRestart w:val="0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1">
    <w:nsid w:val="C3D39E8B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2">
    <w:nsid w:val="AC0B4617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3">
    <w:nsid w:val="2DB41618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0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0" w:after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oc 5"/>
    <w:basedOn w:val="0"/>
    <w:autoRedefine/>
    <w:next w:val="0"/>
    <w:pPr>
      <w:ind w:left="168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8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sz w:val="20"/>
      <w:szCs w:val="20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6">
    <w:name w:val="List 2"/>
    <w:basedOn w:val="0"/>
    <w:pPr>
      <w:ind w:left="840" w:hanging="420"/>
    </w:pPr>
  </w:style>
  <w:style w:type="paragraph" w:customStyle="1" w:styleId="27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0 10 磅"/>
    <w:next w:val="29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List Paragraph"/>
    <w:next w:val="26"/>
    <w:pPr>
      <w:widowControl w:val="0"/>
      <w:ind w:firstLineChars="200" w:firstLine="20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34">
    <w:name w:val="List"/>
    <w:basedOn w:val="0"/>
    <w:pPr>
      <w:ind w:left="420" w:hanging="420"/>
    </w:pPr>
  </w:style>
  <w:style w:type="paragraph" w:styleId="35">
    <w:name w:val="List 3"/>
    <w:basedOn w:val="0"/>
    <w:pPr>
      <w:ind w:left="1260" w:hanging="420"/>
    </w:pPr>
  </w:style>
  <w:style w:type="paragraph" w:styleId="36">
    <w:name w:val="List Number 4"/>
    <w:basedOn w:val="0"/>
    <w:pPr>
      <w:numPr>
        <w:ilvl w:val="0"/>
        <w:numId w:val="1"/>
      </w:numPr>
    </w:pPr>
  </w:style>
  <w:style w:type="paragraph" w:styleId="37">
    <w:name w:val="Normal (Web)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39">
    <w:name w:val="endnote reference"/>
    <w:basedOn w:val="10"/>
    <w:rPr>
      <w:vertAlign w:val="superscript"/>
    </w:rPr>
  </w:style>
  <w:style w:type="paragraph" w:styleId="40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jc w:val="left"/>
    </w:pPr>
    <w:rPr>
      <w:rFonts w:ascii="Courier New" w:eastAsia="宋体" w:cs="Times New Roman" w:hAnsi="Courier New"/>
      <w:sz w:val="24"/>
      <w:szCs w:val="24"/>
      <w:lang w:val="en-US" w:eastAsia="zh-CN" w:bidi="ar-SA"/>
    </w:rPr>
  </w:style>
  <w:style w:type="paragraph" w:styleId="41">
    <w:name w:val="List Bullet 5"/>
    <w:basedOn w:val="0"/>
    <w:pPr>
      <w:numPr>
        <w:ilvl w:val="0"/>
        <w:numId w:val="2"/>
      </w:numPr>
    </w:p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35 10 磅"/>
    <w:next w:val="62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3 小四"/>
    <w:next w:val="40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46">
    <w:name w:val="样式 12 小四"/>
    <w:next w:val="41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styleId="47">
    <w:name w:val="List Bullet 2"/>
    <w:basedOn w:val="0"/>
    <w:pPr>
      <w:numPr>
        <w:ilvl w:val="0"/>
        <w:numId w:val="3"/>
      </w:numPr>
    </w:pPr>
  </w:style>
  <w:style w:type="paragraph" w:styleId="48">
    <w:name w:val="List Bullet 3"/>
    <w:basedOn w:val="0"/>
    <w:pPr>
      <w:numPr>
        <w:ilvl w:val="0"/>
        <w:numId w:val="4"/>
      </w:numPr>
    </w:pPr>
  </w:style>
  <w:style w:type="paragraph" w:customStyle="1" w:styleId="49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7 10 磅"/>
    <w:next w:val="4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54 10 磅"/>
    <w:next w:val="8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53">
    <w:name w:val="toc 1"/>
    <w:basedOn w:val="0"/>
    <w:autoRedefine/>
    <w:next w:val="0"/>
  </w:style>
  <w:style w:type="paragraph" w:styleId="54">
    <w:name w:val="toc 7"/>
    <w:basedOn w:val="0"/>
    <w:autoRedefine/>
    <w:next w:val="0"/>
    <w:pPr>
      <w:ind w:left="2520"/>
    </w:pPr>
  </w:style>
  <w:style w:type="paragraph" w:styleId="55">
    <w:name w:val="Normal Indent"/>
    <w:basedOn w:val="0"/>
    <w:pPr>
      <w:ind w:firstLine="420"/>
    </w:pPr>
  </w:style>
  <w:style w:type="character" w:styleId="56">
    <w:name w:val="line number"/>
    <w:basedOn w:val="10"/>
  </w:style>
  <w:style w:type="paragraph" w:styleId="57">
    <w:name w:val="table of authorities"/>
    <w:basedOn w:val="0"/>
    <w:next w:val="0"/>
    <w:pPr>
      <w:ind w:left="420"/>
    </w:pPr>
  </w:style>
  <w:style w:type="paragraph" w:styleId="58">
    <w:name w:val="toa heading"/>
    <w:basedOn w:val="0"/>
    <w:next w:val="0"/>
    <w:pPr>
      <w:spacing w:before="120"/>
    </w:pPr>
    <w:rPr>
      <w:rFonts w:ascii="Arial" w:hAnsi="Arial"/>
      <w:sz w:val="24"/>
      <w:szCs w:val="24"/>
    </w:rPr>
  </w:style>
  <w:style w:type="paragraph" w:customStyle="1" w:styleId="5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2">
    <w:name w:val="样式 1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3">
    <w:name w:val="样式 2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4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22 10 磅"/>
    <w:next w:val="43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33 10 磅"/>
    <w:next w:val="5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36 10 磅"/>
    <w:next w:val="6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25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3">
    <w:name w:val="样式 24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4">
    <w:name w:val="样式 23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5">
    <w:name w:val="样式 22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6">
    <w:name w:val="样式 21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7">
    <w:name w:val="样式 20 11 磅"/>
    <w:next w:val="11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8">
    <w:name w:val="样式 19 11 磅"/>
    <w:next w:val="11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9">
    <w:name w:val="样式 18 11 磅"/>
    <w:next w:val="11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0">
    <w:name w:val="样式 17 11 磅"/>
    <w:next w:val="11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1">
    <w:name w:val="样式 16 11 磅"/>
    <w:next w:val="11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2">
    <w:name w:val="样式 15 11 磅"/>
    <w:next w:val="11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3">
    <w:name w:val="样式 14 11 磅"/>
    <w:next w:val="11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4">
    <w:name w:val="样式 13 11 磅"/>
    <w:next w:val="10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5">
    <w:name w:val="样式 12 11 磅"/>
    <w:next w:val="10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6">
    <w:name w:val="样式 11 11 磅"/>
    <w:next w:val="10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7">
    <w:name w:val="样式 10 11 磅"/>
    <w:next w:val="10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8">
    <w:name w:val="样式 9 11 磅"/>
    <w:next w:val="10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9">
    <w:name w:val="样式 8 11 磅"/>
    <w:next w:val="10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0">
    <w:name w:val="样式 7 11 磅"/>
    <w:next w:val="10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1">
    <w:name w:val="样式 6 11 磅"/>
    <w:next w:val="10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2">
    <w:name w:val="样式 5 11 磅"/>
    <w:next w:val="10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3">
    <w:name w:val="样式 4 11 磅"/>
    <w:next w:val="10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4">
    <w:name w:val="样式 3 11 磅"/>
    <w:next w:val="9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5">
    <w:name w:val="样式 2 11 磅"/>
    <w:next w:val="9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6">
    <w:name w:val="样式 1 11 磅"/>
    <w:next w:val="9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20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7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8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9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81</TotalTime>
  <Application>Yozo_Office</Application>
  <Pages>2</Pages>
  <Words>426</Words>
  <Characters>444</Characters>
  <Lines>49</Lines>
  <Paragraphs>29</Paragraphs>
  <CharactersWithSpaces>444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1</cp:revision>
  <dcterms:created xsi:type="dcterms:W3CDTF">2025-05-12T01:25:53Z</dcterms:created>
  <dcterms:modified xsi:type="dcterms:W3CDTF">2025-12-01T03:08:41Z</dcterms:modified>
</cp:coreProperties>
</file>