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4"/>
              </w:rPr>
              <w:t>东乌海关采购电脑配件、打印机耗材和设备维修项目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4万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  <w:bookmarkStart w:id="0" w:name="_GoBack"/>
            <w:bookmarkEnd w:id="0"/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138</Words>
  <Characters>138</Characters>
  <Lines>19</Lines>
  <Paragraphs>16</Paragraphs>
  <CharactersWithSpaces>138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乌日娜</cp:lastModifiedBy>
  <cp:revision>2</cp:revision>
  <cp:lastPrinted>2025-07-02T10:14:00Z</cp:lastPrinted>
  <dcterms:created xsi:type="dcterms:W3CDTF">2025-05-16T10:09:00Z</dcterms:created>
  <dcterms:modified xsi:type="dcterms:W3CDTF">2026-02-08T10:09:56Z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