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left"/>
        <w:rPr>
          <w:rFonts w:ascii="方正黑体_GBK" w:eastAsia="方正黑体_GBK" w:cs="方正小标宋_GBK" w:hint="eastAsia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小标宋_GBK" w:hint="eastAsia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比选采购需求书</w:t>
      </w:r>
    </w:p>
    <w:tbl>
      <w:tblPr>
        <w:jc w:val="left"/>
        <w:tblInd w:w="0" w:type="dxa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862"/>
      </w:tblGrid>
      <w:tr>
        <w:tc>
          <w:tcPr>
            <w:tcW w:w="90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基础信息栏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二连海关法律顾问服务项目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需求部门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办公室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采购预算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30000元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审批文件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无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评审方法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sym w:font="Wingdings" w:char="F0FE"/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最低价法</w:t>
            </w:r>
          </w:p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sym w:font="Wingdings" w:char="F0A8"/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综合评分法（权重：价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格20%、评审因素80%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）</w:t>
            </w:r>
          </w:p>
        </w:tc>
      </w:tr>
      <w:tr>
        <w:tc>
          <w:tcPr>
            <w:tcW w:w="90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详细需求栏</w:t>
            </w:r>
          </w:p>
        </w:tc>
      </w:tr>
      <w:tr>
        <w:trPr>
          <w:trHeight w:val="4731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说明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1.不满足资格条件的响应文件将按无效响应文件处理。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2.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详细需求栏中所有加“★”项的需求均为实质性要求，不满足实质性要求的响应文件将按无效响应文件处理。</w:t>
            </w:r>
          </w:p>
        </w:tc>
      </w:tr>
      <w:tr>
        <w:trPr>
          <w:trHeight w:val="3568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资格条件</w:t>
            </w:r>
          </w:p>
        </w:tc>
        <w:tc>
          <w:tcPr>
            <w:tcW w:w="6862" w:type="dxa"/>
            <w:vAlign w:val="center"/>
          </w:tcPr>
          <w:p>
            <w:pPr>
              <w:pStyle w:val="21"/>
              <w:numPr>
                <w:ilvl w:val="0"/>
                <w:numId w:val="0"/>
              </w:numPr>
              <w:spacing w:line="560" w:lineRule="exact"/>
              <w:ind w:left="0" w:firstLineChars="200" w:firstLine="560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>1.法定代表人身份证明书。</w:t>
            </w:r>
          </w:p>
          <w:p>
            <w:pPr>
              <w:pStyle w:val="21"/>
              <w:numPr>
                <w:ilvl w:val="0"/>
                <w:numId w:val="0"/>
              </w:numPr>
              <w:spacing w:line="560" w:lineRule="exact"/>
              <w:ind w:left="0" w:firstLineChars="200" w:firstLine="560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>2.为依法设立的律师事务所，2025年度年审合格。</w:t>
            </w:r>
          </w:p>
          <w:p>
            <w:pPr>
              <w:pStyle w:val="21"/>
              <w:numPr>
                <w:ilvl w:val="0"/>
                <w:numId w:val="0"/>
              </w:numPr>
              <w:spacing w:line="560" w:lineRule="exact"/>
              <w:ind w:left="0" w:firstLineChars="200" w:firstLine="560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>3.办公所在地位于内蒙古自治区。</w:t>
            </w:r>
          </w:p>
          <w:p>
            <w:pPr>
              <w:pStyle w:val="21"/>
              <w:numPr>
                <w:ilvl w:val="0"/>
                <w:numId w:val="0"/>
              </w:numPr>
              <w:spacing w:line="560" w:lineRule="exact"/>
              <w:ind w:left="0" w:firstLineChars="200" w:firstLine="560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>4.顾问团队所有成员必须持有效的《中华人民共和国律师执业证书》</w:t>
            </w:r>
          </w:p>
          <w:p>
            <w:pPr>
              <w:pStyle w:val="21"/>
              <w:numPr>
                <w:ilvl w:val="0"/>
                <w:numId w:val="0"/>
              </w:numPr>
              <w:spacing w:line="560" w:lineRule="exact"/>
              <w:ind w:left="0" w:firstLineChars="200" w:firstLine="560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>5.在业界有良好信誉，近三年内未收到司法行政部门的行政处罚。</w:t>
            </w:r>
          </w:p>
        </w:tc>
      </w:tr>
      <w:tr>
        <w:trPr>
          <w:trHeight w:val="1082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★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</w:tc>
        <w:tc>
          <w:tcPr>
            <w:tcW w:w="6862" w:type="dxa"/>
          </w:tcPr>
          <w:p>
            <w:pPr>
              <w:pStyle w:val="21"/>
              <w:numPr>
                <w:ilvl w:val="0"/>
                <w:numId w:val="0"/>
              </w:numPr>
              <w:spacing w:line="560" w:lineRule="exact"/>
              <w:ind w:left="0" w:firstLineChars="200" w:firstLine="560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>1.为二连海关重大决策、重要事项、重大突发事件提供法律咨询服务，进行合法性论证，出具法律意见；</w:t>
            </w:r>
          </w:p>
          <w:p>
            <w:pPr>
              <w:pStyle w:val="21"/>
              <w:numPr>
                <w:ilvl w:val="0"/>
                <w:numId w:val="0"/>
              </w:numPr>
              <w:spacing w:line="560" w:lineRule="exact"/>
              <w:ind w:left="0" w:firstLineChars="200" w:firstLine="560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>2.审查二连海关内部管理制度，以二连海关名义对外订立的合同、合作协议以及重要法律文书，出具法律意见，代拟规章制度、合同、协议文本；</w:t>
            </w:r>
          </w:p>
          <w:p>
            <w:pPr>
              <w:pStyle w:val="21"/>
              <w:numPr>
                <w:ilvl w:val="0"/>
                <w:numId w:val="0"/>
              </w:numPr>
              <w:spacing w:line="560" w:lineRule="exact"/>
              <w:ind w:left="0" w:firstLineChars="200" w:firstLine="560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>3.就二连海关采购、招投标等事务出具法律意见，或接受顾问单位委托，参与采购、招投标活动，并提供全程法律服务；</w:t>
            </w:r>
          </w:p>
          <w:p>
            <w:pPr>
              <w:pStyle w:val="21"/>
              <w:numPr>
                <w:ilvl w:val="0"/>
                <w:numId w:val="0"/>
              </w:numPr>
              <w:spacing w:line="560" w:lineRule="exact"/>
              <w:ind w:left="0" w:firstLineChars="200" w:firstLine="560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>4.承担法律咨询服务、调查研究和合法性评估论证；</w:t>
            </w:r>
          </w:p>
          <w:p>
            <w:pPr>
              <w:pStyle w:val="21"/>
              <w:numPr>
                <w:ilvl w:val="0"/>
                <w:numId w:val="0"/>
              </w:numPr>
              <w:spacing w:line="560" w:lineRule="exact"/>
              <w:ind w:left="0" w:firstLineChars="200" w:firstLine="560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>5.应邀参与二连海关专题交流或提供法律培训；</w:t>
            </w:r>
          </w:p>
          <w:p>
            <w:pPr>
              <w:pStyle w:val="21"/>
              <w:numPr>
                <w:ilvl w:val="0"/>
                <w:numId w:val="0"/>
              </w:numPr>
              <w:spacing w:line="560" w:lineRule="exact"/>
              <w:ind w:left="0" w:firstLineChars="200" w:firstLine="560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>6.指派两名律师专门负责对接并负责二连海关法律服务工作；</w:t>
            </w:r>
          </w:p>
          <w:p>
            <w:pPr>
              <w:pStyle w:val="21"/>
              <w:numPr>
                <w:ilvl w:val="0"/>
                <w:numId w:val="0"/>
              </w:numPr>
              <w:spacing w:line="560" w:lineRule="exact"/>
              <w:ind w:left="0" w:firstLineChars="200" w:firstLine="560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>7.承担二连海关委托的其他法律事务；</w:t>
            </w:r>
          </w:p>
          <w:p>
            <w:pPr>
              <w:pStyle w:val="21"/>
              <w:numPr>
                <w:ilvl w:val="0"/>
                <w:numId w:val="0"/>
              </w:numPr>
              <w:spacing w:line="560" w:lineRule="exact"/>
              <w:ind w:left="0" w:firstLineChars="200" w:firstLine="560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>8.一般性事务根据二连海关需求于3个工作日内提供书面意见，紧急事务于当天提供书面意见；</w:t>
            </w:r>
          </w:p>
          <w:p>
            <w:pPr>
              <w:pStyle w:val="21"/>
              <w:numPr>
                <w:ilvl w:val="0"/>
                <w:numId w:val="0"/>
              </w:numPr>
              <w:spacing w:line="560" w:lineRule="exact"/>
              <w:ind w:left="0" w:firstLineChars="200" w:firstLine="560"/>
              <w:rPr>
                <w:rFonts w:ascii="Times New Roman" w:eastAsia="方正仿宋_GBK" w:cs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>9.服务期为一年。</w:t>
            </w:r>
          </w:p>
        </w:tc>
      </w:tr>
      <w:tr>
        <w:trPr>
          <w:trHeight w:val="2545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其他因素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1.公告期限为3个工作日。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2.响应文件3份数。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3.投标文件所有页面均需加盖公章。</w:t>
            </w:r>
          </w:p>
        </w:tc>
      </w:tr>
    </w:tbl>
    <w:p>
      <w:pPr>
        <w:spacing w:line="240" w:lineRule="auto"/>
        <w:rPr>
          <w:rFonts w:ascii="方正仿宋_GBK" w:eastAsia="方正仿宋_GBK" w:cs="方正仿宋_GBK"/>
          <w:sz w:val="32"/>
          <w:szCs w:val="32"/>
        </w:rPr>
      </w:pPr>
    </w:p>
    <w:p>
      <w:pPr>
        <w:spacing w:line="560" w:lineRule="exact"/>
        <w:jc w:val="right"/>
        <w:rPr>
          <w:rFonts w:ascii="方正仿宋_GBK" w:eastAsia="方正仿宋_GBK" w:cs="方正仿宋_GBK"/>
          <w:sz w:val="32"/>
          <w:szCs w:val="32"/>
        </w:rPr>
      </w:pPr>
    </w:p>
    <w:p/>
    <w:sectPr>
      <w:footerReference w:type="default" r:id="rId2"/>
      <w:footerReference w:type="even" r:id="rId3"/>
      <w:pgSz w:w="11907" w:h="16840"/>
      <w:pgMar w:top="2098" w:right="1361" w:bottom="1985" w:left="1531" w:header="851" w:footer="1418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153"/>
        <w:tab w:val="right" w:pos="8307"/>
      </w:tabs>
      <w:spacing w:line="200" w:lineRule="exact"/>
      <w:ind w:rightChars="100" w:right="210"/>
      <w:jc w:val="right"/>
      <w:rPr>
        <w:rFonts w:ascii="宋体" w:eastAsia="宋体"/>
        <w:sz w:val="28"/>
        <w:szCs w:val="28"/>
      </w:rPr>
    </w:pPr>
    <w:r>
      <w:rPr>
        <w:sz w:val="28"/>
      </w:rPr>
      <w:tab/>
    </w:r>
  </w:p>
  <w:p>
    <w:pPr>
      <w:pStyle w:val="16"/>
      <w:tabs>
        <w:tab w:val="center" w:pos="4153"/>
        <w:tab w:val="right" w:pos="8307"/>
      </w:tabs>
      <w:wordWrap w:val="0"/>
      <w:spacing w:line="240" w:lineRule="auto"/>
      <w:ind w:rightChars="100" w:right="210"/>
      <w:jc w:val="right"/>
      <w:rPr>
        <w:rFonts w:ascii="宋体" w:eastAsia="宋体" w:hint="eastAsia"/>
        <w:sz w:val="28"/>
      </w:rPr>
    </w:pPr>
    <w:r>
      <w:rPr>
        <w:rFonts w:ascii="宋体" w:eastAsia="宋体" w:hint="eastAsia"/>
        <w:sz w:val="28"/>
        <w:szCs w:val="28"/>
      </w:rPr>
      <w:t>-</w:t>
    </w:r>
    <w:r>
      <w:rPr>
        <w:rFonts w:ascii="宋体" w:eastAsia="宋体"/>
        <w:sz w:val="28"/>
        <w:szCs w:val="28"/>
      </w:rPr>
      <w:t xml:space="preserve"> </w:t>
    </w:r>
    <w:r>
      <w:rPr>
        <w:rFonts w:ascii="宋体" w:eastAsia="宋体" w:hint="eastAsia"/>
        <w:sz w:val="28"/>
        <w:szCs w:val="28"/>
      </w:rPr>
      <w:fldChar w:fldCharType="begin"/>
    </w:r>
    <w:r>
      <w:rPr>
        <w:rFonts w:ascii="宋体" w:eastAsia="宋体" w:hint="eastAsia"/>
        <w:sz w:val="28"/>
        <w:szCs w:val="28"/>
      </w:rPr>
      <w:instrText>Page</w:instrText>
    </w:r>
    <w:r>
      <w:rPr>
        <w:rFonts w:ascii="宋体" w:eastAsia="宋体" w:hint="eastAsia"/>
        <w:sz w:val="28"/>
        <w:szCs w:val="28"/>
      </w:rPr>
      <w:fldChar w:fldCharType="separate"/>
    </w:r>
    <w:r>
      <w:rPr>
        <w:rFonts w:ascii="宋体" w:eastAsia="宋体" w:hint="eastAsia"/>
        <w:sz w:val="28"/>
        <w:szCs w:val="28"/>
      </w:rPr>
      <w:t>1</w:t>
    </w:r>
    <w:r>
      <w:rPr>
        <w:rFonts w:ascii="宋体" w:eastAsia="宋体" w:hint="eastAsia"/>
        <w:sz w:val="28"/>
        <w:szCs w:val="28"/>
      </w:rPr>
      <w:fldChar w:fldCharType="end"/>
    </w:r>
    <w:r>
      <w:rPr>
        <w:rFonts w:ascii="宋体" w:eastAsia="宋体"/>
        <w:sz w:val="28"/>
        <w:szCs w:val="28"/>
      </w:rPr>
      <w:t xml:space="preserve"> </w:t>
    </w:r>
    <w:r>
      <w:rPr>
        <w:rFonts w:ascii="宋体" w:eastAsia="宋体" w:hint="eastAsia"/>
        <w:sz w:val="28"/>
        <w:szCs w:val="28"/>
      </w:rPr>
      <w:t>-</w: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153"/>
        <w:tab w:val="right" w:pos="8307"/>
      </w:tabs>
      <w:spacing w:line="200" w:lineRule="exact"/>
      <w:ind w:leftChars="100" w:left="210"/>
      <w:rPr>
        <w:rFonts w:ascii="宋体" w:eastAsia="宋体"/>
        <w:sz w:val="28"/>
        <w:szCs w:val="28"/>
      </w:rPr>
    </w:pPr>
  </w:p>
  <w:p>
    <w:pPr>
      <w:pStyle w:val="16"/>
      <w:tabs>
        <w:tab w:val="center" w:pos="4153"/>
        <w:tab w:val="right" w:pos="8307"/>
      </w:tabs>
      <w:spacing w:line="240" w:lineRule="auto"/>
      <w:ind w:leftChars="100" w:left="210"/>
      <w:rPr>
        <w:rFonts w:ascii="宋体" w:eastAsia="宋体" w:hint="eastAsia"/>
        <w:sz w:val="28"/>
      </w:rPr>
    </w:pPr>
    <w:r>
      <w:rPr>
        <w:rFonts w:ascii="宋体" w:eastAsia="宋体" w:hint="eastAsia"/>
        <w:sz w:val="28"/>
        <w:szCs w:val="28"/>
      </w:rPr>
      <w:t>-</w:t>
    </w:r>
    <w:r>
      <w:rPr>
        <w:rFonts w:ascii="宋体" w:eastAsia="宋体"/>
        <w:sz w:val="28"/>
        <w:szCs w:val="28"/>
      </w:rPr>
      <w:t xml:space="preserve"> </w:t>
    </w:r>
    <w:r>
      <w:rPr>
        <w:rFonts w:ascii="宋体" w:eastAsia="宋体" w:hint="eastAsia"/>
        <w:sz w:val="28"/>
        <w:szCs w:val="28"/>
      </w:rPr>
      <w:fldChar w:fldCharType="begin"/>
    </w:r>
    <w:r>
      <w:rPr>
        <w:rFonts w:ascii="宋体" w:eastAsia="宋体" w:hint="eastAsia"/>
        <w:sz w:val="28"/>
        <w:szCs w:val="28"/>
      </w:rPr>
      <w:instrText>Page</w:instrText>
    </w:r>
    <w:r>
      <w:rPr>
        <w:rFonts w:ascii="宋体" w:eastAsia="宋体" w:hint="eastAsia"/>
        <w:sz w:val="28"/>
        <w:szCs w:val="28"/>
      </w:rPr>
      <w:fldChar w:fldCharType="separate"/>
    </w:r>
    <w:r>
      <w:rPr>
        <w:rFonts w:ascii="宋体" w:eastAsia="宋体" w:hint="eastAsia"/>
        <w:sz w:val="28"/>
        <w:szCs w:val="28"/>
      </w:rPr>
      <w:t>2</w:t>
    </w:r>
    <w:r>
      <w:rPr>
        <w:rFonts w:ascii="宋体" w:eastAsia="宋体" w:hint="eastAsia"/>
        <w:sz w:val="28"/>
        <w:szCs w:val="28"/>
      </w:rPr>
      <w:fldChar w:fldCharType="end"/>
    </w:r>
    <w:r>
      <w:rPr>
        <w:rFonts w:ascii="宋体" w:eastAsia="宋体"/>
        <w:sz w:val="28"/>
        <w:szCs w:val="28"/>
      </w:rPr>
      <w:t xml:space="preserve"> </w:t>
    </w:r>
    <w:r>
      <w:rPr>
        <w:rFonts w:ascii="宋体" w:eastAsia="宋体" w:hint="eastAsia"/>
        <w:sz w:val="28"/>
        <w:szCs w:val="28"/>
      </w:rPr>
      <w:t>-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ED251ED1"/>
    <w:multiLevelType w:val="singleLevel"/>
    <w:tmpl w:val="00000000"/>
    <w:lvl w:ilvl="0">
      <w:start w:val="1"/>
      <w:numFmt w:val="decimal"/>
      <w:lvlRestart w:val="0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1">
    <w:nsid w:val="F531A4ED"/>
    <w:multiLevelType w:val="singleLevel"/>
    <w:tmpl w:val="00000000"/>
    <w:lvl w:ilvl="0">
      <w:start w:val="1"/>
      <w:numFmt w:val="decimal"/>
      <w:lvlRestart w:val="0"/>
      <w:lvlText w:val="%1."/>
      <w:lvlJc w:val="left"/>
      <w:pPr>
        <w:tabs>
          <w:tab w:val="num" w:pos="1200"/>
        </w:tabs>
        <w:ind w:left="12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0"/>
  <w:doNotDisplayPageBoundaries/>
  <w:displayBackgroundShape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20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20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6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17">
    <w:name w:val="page number"/>
    <w:basedOn w:val="10"/>
  </w:style>
  <w:style w:type="paragraph" w:styleId="18">
    <w:name w:val="List Number 3"/>
    <w:pPr>
      <w:widowControl w:val="0"/>
      <w:numPr>
        <w:ilvl w:val="0"/>
        <w:numId w:val="1"/>
      </w:numPr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35 10 磅"/>
    <w:next w:val="18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1 10 磅"/>
    <w:pPr>
      <w:widowControl w:val="0"/>
      <w:numPr>
        <w:ilvl w:val="0"/>
        <w:numId w:val="2"/>
      </w:numPr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22</TotalTime>
  <Application>Yozo_Office</Application>
  <Pages>3</Pages>
  <Words>615</Words>
  <Characters>647</Characters>
  <Lines>50</Lines>
  <Paragraphs>39</Paragraphs>
  <CharactersWithSpaces>647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包云青</dc:creator>
  <cp:lastModifiedBy>付玮</cp:lastModifiedBy>
  <cp:revision>1</cp:revision>
  <dcterms:created xsi:type="dcterms:W3CDTF">2026-04-20T10:24:58Z</dcterms:created>
  <dcterms:modified xsi:type="dcterms:W3CDTF">2026-04-21T02:11:13Z</dcterms:modified>
</cp:coreProperties>
</file>