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napToGrid w:val="0"/>
                <w:sz w:val="28"/>
                <w:szCs w:val="28"/>
                <w:lang w:val="en-US" w:eastAsia="zh-CN"/>
              </w:rPr>
              <w:t>突发环境事件应急预案编制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lang w:val="en-US" w:eastAsia="zh-CN"/>
              </w:rPr>
              <w:t>综合办公室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万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审批文件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napToGrid w:val="0"/>
                <w:sz w:val="28"/>
                <w:szCs w:val="28"/>
                <w:lang w:val="en-US" w:eastAsia="zh-CN"/>
              </w:rPr>
              <w:t>会议纪要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 xml:space="preserve">  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经费来源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√最低价法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综合评分法（权重：价格XX%、评审因素XX%）</w:t>
            </w:r>
          </w:p>
        </w:tc>
      </w:tr>
      <w:tr>
        <w:trPr>
          <w:trHeight w:val="567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编制人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复核人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（科室负责人）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审核人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部门负责人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）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4731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3568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pStyle w:val="64"/>
              <w:snapToGrid w:val="0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1.具有独立承担民事责任的能力。</w:t>
            </w:r>
          </w:p>
          <w:p>
            <w:pPr>
              <w:pStyle w:val="64"/>
              <w:snapToGrid w:val="0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具有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环保咨询类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资质。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3.未被列入失信被执行人、税收违法黑名单。</w:t>
            </w:r>
          </w:p>
        </w:tc>
      </w:tr>
      <w:tr>
        <w:trPr>
          <w:trHeight w:val="108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pStyle w:val="15"/>
              <w:snapToGrid w:val="0"/>
              <w:spacing w:line="360" w:lineRule="exact"/>
              <w:ind w:firstLineChars="200" w:firstLine="560"/>
              <w:rPr>
                <w:rStyle w:val="66Char"/>
                <w:rFonts w:ascii="Times New Roman" w:eastAsia="方正仿宋_GBK" w:cs="Times New Roman" w:hAnsi="Times New Roman"/>
                <w:b w:val="0"/>
                <w:sz w:val="28"/>
                <w:szCs w:val="28"/>
              </w:rPr>
            </w:pPr>
            <w:r>
              <w:rPr>
                <w:rStyle w:val="56Char"/>
                <w:rFonts w:ascii="Times New Roman" w:eastAsia="方正仿宋_GBK" w:cs="Times New Roman" w:hAnsi="Times New Roman" w:hint="eastAsia"/>
                <w:b w:val="0"/>
                <w:sz w:val="28"/>
                <w:szCs w:val="28"/>
              </w:rPr>
              <w:t>1.按</w:t>
            </w:r>
            <w:r>
              <w:rPr>
                <w:rStyle w:val="56Char"/>
                <w:rFonts w:ascii="Times New Roman" w:eastAsia="方正仿宋_GBK" w:cs="Times New Roman" w:hAnsi="Times New Roman"/>
                <w:b w:val="0"/>
                <w:sz w:val="28"/>
                <w:szCs w:val="28"/>
              </w:rPr>
              <w:t>照《</w:t>
            </w:r>
            <w:r>
              <w:rPr>
                <w:rFonts w:ascii="方正仿宋_GBK" w:eastAsia="方正仿宋_GBK" w:cs="方正仿宋_GBK" w:hint="eastAsia"/>
                <w:snapToGrid w:val="0"/>
                <w:sz w:val="28"/>
                <w:szCs w:val="28"/>
                <w:lang w:val="en-US" w:eastAsia="zh-CN"/>
              </w:rPr>
              <w:t>突发环境事件应急预案</w:t>
            </w:r>
            <w:r>
              <w:rPr>
                <w:rStyle w:val="66Char"/>
                <w:rFonts w:ascii="Times New Roman" w:eastAsia="方正仿宋_GBK" w:cs="Times New Roman" w:hAnsi="Times New Roman"/>
                <w:b w:val="0"/>
                <w:sz w:val="28"/>
                <w:szCs w:val="28"/>
              </w:rPr>
              <w:t>》保质保量按时完成。</w:t>
            </w:r>
          </w:p>
          <w:p>
            <w:pPr>
              <w:pStyle w:val="15"/>
              <w:snapToGrid w:val="0"/>
              <w:spacing w:line="360" w:lineRule="exact"/>
              <w:ind w:firstLineChars="200" w:firstLine="560"/>
              <w:rPr>
                <w:rFonts w:ascii="Times New Roman" w:eastAsia="方正仿宋_GBK" w:cs="Times New Roman" w:hAnsi="Times New Roman"/>
                <w:b w:val="0"/>
                <w:sz w:val="28"/>
                <w:szCs w:val="28"/>
              </w:rPr>
            </w:pPr>
            <w:r>
              <w:rPr>
                <w:rStyle w:val="56Char"/>
                <w:rFonts w:ascii="Times New Roman" w:eastAsia="方正仿宋_GBK" w:cs="Times New Roman" w:hAnsi="Times New Roman" w:hint="eastAsia"/>
                <w:b w:val="0"/>
                <w:sz w:val="28"/>
                <w:szCs w:val="28"/>
              </w:rPr>
              <w:t>2.</w:t>
            </w:r>
            <w:r>
              <w:rPr>
                <w:rStyle w:val="56Char"/>
                <w:rFonts w:ascii="Times New Roman" w:eastAsia="方正仿宋_GBK" w:cs="Times New Roman" w:hAnsi="Times New Roman"/>
                <w:b w:val="0"/>
                <w:sz w:val="28"/>
                <w:szCs w:val="28"/>
              </w:rPr>
              <w:t>期限</w:t>
            </w:r>
            <w:r>
              <w:rPr>
                <w:rFonts w:ascii="Times New Roman" w:eastAsia="方正仿宋_GBK" w:cs="Times New Roman" w:hAnsi="Times New Roman" w:hint="eastAsia"/>
                <w:b w:val="0"/>
                <w:sz w:val="28"/>
                <w:szCs w:val="28"/>
              </w:rPr>
              <w:t>：</w:t>
            </w:r>
            <w:r>
              <w:rPr>
                <w:rFonts w:ascii="Times New Roman" w:eastAsia="方正仿宋_GBK" w:cs="Times New Roman" w:hAnsi="Times New Roman"/>
                <w:b w:val="0"/>
                <w:sz w:val="28"/>
                <w:szCs w:val="28"/>
              </w:rPr>
              <w:t>15天</w:t>
            </w:r>
            <w:r>
              <w:rPr>
                <w:rFonts w:ascii="Times New Roman" w:eastAsia="方正仿宋_GBK" w:cs="Times New Roman" w:hAnsi="Times New Roman" w:hint="eastAsia"/>
                <w:b w:val="0"/>
                <w:sz w:val="28"/>
                <w:szCs w:val="28"/>
              </w:rPr>
              <w:t>，</w:t>
            </w:r>
            <w:r>
              <w:rPr>
                <w:rFonts w:ascii="Times New Roman" w:eastAsia="方正仿宋_GBK" w:cs="Times New Roman" w:hAnsi="Times New Roman"/>
                <w:b w:val="0"/>
                <w:sz w:val="28"/>
                <w:szCs w:val="28"/>
              </w:rPr>
              <w:t>保质保量，</w:t>
            </w:r>
            <w:r>
              <w:rPr>
                <w:rFonts w:ascii="Times New Roman" w:eastAsia="方正仿宋_GBK" w:cs="Times New Roman" w:hAnsi="Times New Roman" w:hint="eastAsia"/>
                <w:b w:val="0"/>
                <w:sz w:val="28"/>
                <w:szCs w:val="28"/>
              </w:rPr>
              <w:t>按时</w:t>
            </w:r>
            <w:r>
              <w:rPr>
                <w:rFonts w:ascii="Times New Roman" w:eastAsia="方正仿宋_GBK" w:cs="Times New Roman" w:hAnsi="Times New Roman"/>
                <w:b w:val="0"/>
                <w:sz w:val="28"/>
                <w:szCs w:val="28"/>
              </w:rPr>
              <w:t>完成</w:t>
            </w:r>
            <w:r>
              <w:rPr>
                <w:rFonts w:ascii="Times New Roman" w:eastAsia="方正仿宋_GBK" w:cs="Times New Roman" w:hAnsi="Times New Roman" w:hint="eastAsia"/>
                <w:b w:val="0"/>
                <w:sz w:val="28"/>
                <w:szCs w:val="28"/>
              </w:rPr>
              <w:t>。</w:t>
            </w:r>
          </w:p>
          <w:p>
            <w:pPr>
              <w:pStyle w:val="56"/>
              <w:snapToGrid w:val="0"/>
              <w:spacing w:line="360" w:lineRule="exact"/>
              <w:ind w:firstLineChars="200" w:firstLine="560"/>
              <w:rPr>
                <w:rStyle w:val="56Char"/>
                <w:rFonts w:ascii="Times New Roman" w:eastAsia="方正仿宋_GBK" w:cs="Times New Roman" w:hAnsi="Times New Roman"/>
                <w:bCs/>
                <w:sz w:val="28"/>
                <w:szCs w:val="28"/>
              </w:rPr>
            </w:pPr>
            <w:r>
              <w:rPr>
                <w:rStyle w:val="56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3.质量要求：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符合国家及行业相关规范和标准</w:t>
            </w:r>
            <w:r>
              <w:rPr>
                <w:rStyle w:val="56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，并</w:t>
            </w:r>
            <w:r>
              <w:rPr>
                <w:rStyle w:val="56Char"/>
                <w:rFonts w:ascii="Times New Roman" w:eastAsia="方正仿宋_GBK" w:cs="Times New Roman" w:hAnsi="Times New Roman" w:hint="eastAsia"/>
                <w:bCs/>
                <w:sz w:val="28"/>
                <w:szCs w:val="28"/>
                <w:lang w:val="en-US"/>
              </w:rPr>
              <w:t>取得</w:t>
            </w:r>
            <w:r>
              <w:rPr>
                <w:rFonts w:ascii="方正仿宋_GBK" w:eastAsia="方正仿宋_GBK" w:cs="方正仿宋_GBK" w:hint="eastAsia"/>
                <w:snapToGrid w:val="0"/>
                <w:sz w:val="28"/>
                <w:szCs w:val="28"/>
                <w:lang w:val="en-US" w:eastAsia="zh-CN"/>
              </w:rPr>
              <w:t>突发环境事件应急预案备案表</w:t>
            </w:r>
            <w:r>
              <w:rPr>
                <w:rStyle w:val="56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Chars="200" w:firstLine="56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Style w:val="56Char"/>
                <w:rFonts w:ascii="Times New Roman" w:eastAsia="方正仿宋_GBK" w:cs="Times New Roman" w:hAnsi="Times New Roman" w:hint="eastAsia"/>
                <w:bCs/>
                <w:sz w:val="28"/>
                <w:szCs w:val="28"/>
                <w:lang w:val="en-US"/>
              </w:rPr>
              <w:t>4</w:t>
            </w:r>
            <w:r>
              <w:rPr>
                <w:rStyle w:val="56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.支付方式：</w:t>
            </w:r>
            <w:r>
              <w:rPr>
                <w:rStyle w:val="56Char"/>
                <w:rFonts w:ascii="Times New Roman" w:eastAsia="方正仿宋_GBK" w:cs="Times New Roman" w:hAnsi="Times New Roman" w:hint="eastAsia"/>
                <w:bCs/>
                <w:sz w:val="28"/>
                <w:szCs w:val="28"/>
                <w:lang w:val="en-US"/>
              </w:rPr>
              <w:t>经</w:t>
            </w: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验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  <w:t>收取得</w:t>
            </w:r>
            <w:r>
              <w:rPr>
                <w:rFonts w:ascii="方正仿宋_GBK" w:eastAsia="方正仿宋_GBK" w:cs="方正仿宋_GBK" w:hint="eastAsia"/>
                <w:snapToGrid w:val="0"/>
                <w:sz w:val="28"/>
                <w:szCs w:val="28"/>
                <w:lang w:val="en-US" w:eastAsia="zh-CN"/>
              </w:rPr>
              <w:t>突发环境事件应急预案备案表</w:t>
            </w: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后支付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  <w:t>全</w:t>
            </w: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款</w:t>
            </w:r>
            <w:r>
              <w:rPr>
                <w:rStyle w:val="56Char"/>
                <w:rFonts w:ascii="Times New Roman" w:eastAsia="方正仿宋_GBK" w:cs="Times New Roman" w:hAnsi="Times New Roman" w:hint="eastAsia"/>
                <w:bCs/>
                <w:sz w:val="28"/>
                <w:szCs w:val="28"/>
              </w:rPr>
              <w:t>。</w:t>
            </w:r>
          </w:p>
        </w:tc>
      </w:tr>
      <w:tr>
        <w:trPr>
          <w:trHeight w:val="1028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评审方法按照最低价法。</w:t>
            </w:r>
          </w:p>
        </w:tc>
      </w:tr>
      <w:tr>
        <w:trPr>
          <w:trHeight w:val="2545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6862" w:type="dxa"/>
          </w:tcPr>
          <w:p>
            <w:pPr>
              <w:pStyle w:val="69"/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公告期限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个工作日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响应文件份数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份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jc w:val="right"/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variable"/>
    <w:sig w:usb0="00000000" w:usb1="00000000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framePr w:w="0" w:hRule="auto" w:wrap="around" w:vAnchor="text" w:hAnchor="margin" w:xAlign="right" w:y="1" w:anchorLock="0"/>
      <w:tabs>
        <w:tab w:val="center" w:pos="4153"/>
        <w:tab w:val="right" w:pos="8306"/>
      </w:tabs>
    </w:pPr>
    <w:r>
      <w:rPr>
        <w:rStyle w:val="24"/>
      </w:rPr>
      <w:fldChar w:fldCharType="begin"/>
    </w:r>
    <w:r>
      <w:rPr>
        <w:rStyle w:val="24"/>
      </w:rPr>
      <w:instrText>Page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8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framePr w:w="0" w:hRule="auto" w:wrap="around" w:vAnchor="text" w:hAnchor="margin" w:xAlign="right" w:y="1" w:anchorLock="0"/>
      <w:tabs>
        <w:tab w:val="center" w:pos="4153"/>
        <w:tab w:val="right" w:pos="8306"/>
      </w:tabs>
    </w:pPr>
    <w:r>
      <w:rPr>
        <w:rStyle w:val="24"/>
      </w:rPr>
      <w:fldChar w:fldCharType="begin"/>
    </w:r>
    <w:r>
      <w:rPr>
        <w:rStyle w:val="24"/>
      </w:rPr>
      <w:instrText>Page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8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caption"/>
    <w:next w:val="0"/>
    <w:pPr>
      <w:widowControl w:val="0"/>
      <w:jc w:val="both"/>
    </w:pPr>
    <w:rPr>
      <w:rFonts w:ascii="Arial" w:eastAsia="黑体" w:cs="Arial" w:hAnsi="Arial"/>
      <w:b/>
      <w:bCs/>
      <w:kern w:val="2"/>
      <w:lang w:val="en-US" w:eastAsia="zh-CN" w:bidi="ar-SA"/>
    </w:rPr>
  </w:style>
  <w:style w:type="paragraph" w:styleId="16">
    <w:name w:val="annotation text"/>
    <w:basedOn w:val="0"/>
    <w:pPr>
      <w:jc w:val="left"/>
    </w:p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index heading"/>
    <w:basedOn w:val="0"/>
    <w:next w:val="21"/>
    <w:rPr>
      <w:rFonts w:ascii="Arial" w:hAnsi="Arial"/>
      <w:b/>
    </w:rPr>
  </w:style>
  <w:style w:type="paragraph" w:styleId="21">
    <w:name w:val="index 1"/>
    <w:basedOn w:val="0"/>
    <w:next w:val="0"/>
  </w:style>
  <w:style w:type="paragraph" w:styleId="22">
    <w:name w:val="index 9"/>
    <w:basedOn w:val="0"/>
    <w:next w:val="0"/>
    <w:pPr>
      <w:ind w:left="3360"/>
    </w:pPr>
  </w:style>
  <w:style w:type="paragraph" w:styleId="23">
    <w:name w:val="annotation subject"/>
    <w:basedOn w:val="16"/>
    <w:next w:val="16"/>
    <w:rPr>
      <w:b/>
    </w:rPr>
  </w:style>
  <w:style w:type="character" w:styleId="24">
    <w:name w:val="page number"/>
    <w:basedOn w:val="10"/>
  </w:style>
  <w:style w:type="character" w:styleId="25">
    <w:name w:val="annotation reference"/>
    <w:basedOn w:val="10"/>
    <w:rPr>
      <w:sz w:val="21"/>
      <w:szCs w:val="21"/>
    </w:rPr>
  </w:style>
  <w:style w:type="paragraph" w:customStyle="1" w:styleId="26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5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6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2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55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56">
    <w:name w:val="样式 25 10 磅"/>
    <w:link w:val="56Char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customStyle="1" w:styleId="56Char">
    <w:name w:val="样式 25 10 磅 Char"/>
    <w:basedOn w:val="10"/>
    <w:link w:val="56"/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2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59">
    <w:name w:val="样式 2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0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34 10 磅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6">
    <w:name w:val="样式 35 10 磅"/>
    <w:link w:val="66Char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customStyle="1" w:styleId="66Char">
    <w:name w:val="样式 35 10 磅 Char"/>
    <w:basedOn w:val="10"/>
    <w:link w:val="66"/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36 10 磅"/>
    <w:pPr>
      <w:widowControl w:val="0"/>
      <w:jc w:val="both"/>
    </w:pPr>
    <w:rPr>
      <w:rFonts w:ascii="Arial" w:eastAsia="黑体" w:cs="Arial" w:hAnsi="Arial"/>
      <w:b/>
      <w:bCs/>
      <w:kern w:val="2"/>
      <w:lang w:val="en-US" w:eastAsia="zh-CN" w:bidi="ar-SA"/>
    </w:rPr>
  </w:style>
  <w:style w:type="paragraph" w:customStyle="1" w:styleId="68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130 小四"/>
    <w:rPr>
      <w:rFonts w:ascii="Times New Roman" w:eastAsia="宋体" w:cs="Times New Roman" w:hAnsi="Times New Roman"/>
      <w:sz w:val="24"/>
      <w:szCs w:val="24"/>
      <w:lang w:val="en-US" w:eastAsia="en-US" w:bidi="ar-SA"/>
    </w:rPr>
  </w:style>
  <w:style w:type="paragraph" w:customStyle="1" w:styleId="71">
    <w:name w:val="样式 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</TotalTime>
  <Application>Yozo_Office</Application>
  <Pages>2</Pages>
  <Words>394</Words>
  <Characters>410</Characters>
  <Lines>48</Lines>
  <Paragraphs>39</Paragraphs>
  <CharactersWithSpaces>412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宿红宇</cp:lastModifiedBy>
  <cp:revision>2</cp:revision>
  <cp:lastPrinted>2025-07-02T18:14:00Z</cp:lastPrinted>
  <dcterms:created xsi:type="dcterms:W3CDTF">2025-09-18T09:21:00Z</dcterms:created>
  <dcterms:modified xsi:type="dcterms:W3CDTF">2026-06-01T08:32:12Z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2052-11.8.2.11019</vt:lpwstr>
  </property>
  <property fmtid="{D5CDD505-2E9C-101B-9397-08002B2CF9AE}" pid="3" name="ICV">
    <vt:lpwstr>EAF5FF39DBFDF98A8CDF1C6A1F5AB712_43</vt:lpwstr>
  </property>
</Properties>
</file>