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93" w:type="dxa"/>
        <w:tblW w:w="13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8"/>
        <w:gridCol w:w="1677"/>
        <w:gridCol w:w="337"/>
        <w:gridCol w:w="1094"/>
        <w:gridCol w:w="162"/>
        <w:gridCol w:w="2098"/>
        <w:gridCol w:w="169"/>
        <w:gridCol w:w="937"/>
        <w:gridCol w:w="1176"/>
        <w:gridCol w:w="116"/>
        <w:gridCol w:w="1809"/>
        <w:gridCol w:w="511"/>
        <w:gridCol w:w="1332"/>
        <w:gridCol w:w="148"/>
        <w:gridCol w:w="1060"/>
        <w:gridCol w:w="117"/>
      </w:tblGrid>
      <w:tr>
        <w:trPr>
          <w:trHeight w:val="465"/>
        </w:trPr>
        <w:tc>
          <w:tcPr>
            <w:tcW w:w="13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Cs w:val="21"/>
              </w:rPr>
              <w:t>一、包头海关综合技术服务中心2026年设备计量校准服务项目清单</w:t>
            </w:r>
          </w:p>
        </w:tc>
      </w:tr>
      <w:tr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型号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校准指标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校准点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范围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校准时间要求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地点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A01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CP225D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万：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0-400g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十万：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 xml:space="preserve">0-100g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A02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BT4202S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百：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0-4000g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A04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ME155DU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万：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0-420g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A05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ME155DU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万：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0-400g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十万：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 xml:space="preserve">0-100g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A07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BT4202S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百：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0-4000g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A08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AL204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万：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0-420g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7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紫外可见分光光度计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A11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TU-1901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波长示值误差、波长重复性、透射比示值误差、透射比重复性、漂移和噪声等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紫外区；可见光区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顺序扫描式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射线荧光光谱仪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A13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ZSX—Primus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稳定性、重复性、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射线计数率等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电感耦合等离子体光谱仪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A14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Agilent 725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检出限、重复性、稳定性等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红外碳硫仪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A15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CS744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示值误差、重复性等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智能箱式电阻炉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A16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MFLS-12/12T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炉内最大温差等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850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950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箱式电阻炉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A17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SX16-BYL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炉内最大温差等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850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950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鼓风干燥箱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A18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DHG-9240A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鼓风干燥箱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A19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DHG-9240A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鼓风干燥箱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A20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DHG-9240A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固体测汞仪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A21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DMA-80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稳定性、重复性等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电感耦合等离子体光谱仪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A22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iCAP 7000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检出限、重复性、稳定性等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原子吸收光谱仪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A24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ZEEnit 700P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最大零漂、最大噪声、检出限、重复性等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火焰检测器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离子计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A25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PXSJ-216F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稳定性、重复性等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7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紫外可见分光光度计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A27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SPECORD 250 PLUS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波长示值误差、波长重复性、透射比示值误差、透射比重复性、漂移和噪声等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紫外区；可见光区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原子荧光光度计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A29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AFS-9750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稳定性、检出限、测量线性、重复性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便携式温湿度计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A32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CENTER 311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便携式温湿度计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A33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CENTER 311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自动测氟仪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A39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5E-FT2301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A41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GL6202-1SCN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百：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0-4000g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A42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GL6202-1SCN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百：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0-4001g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鼓风干燥箱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A43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DHG-9240A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离子色谱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A44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ICS-6000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检出限、重复性、稳定性等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A03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BSA224S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万：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0-420g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工业分析仪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M01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SDTGA8000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称量示值误差及重复性、炉温稳定度最大值等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水分测定仪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M02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SDTGA520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称量示值误差及重复性、炉温稳定度最大值等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摄氏度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自动库伦测硫仪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M03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SDSM-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煤中硫示值最大误差、重复性等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量热仪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M04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SDC715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热值示值误差、热值重复性等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量热仪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M05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SDC715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热值示值误差、热值重复性等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高温箱式电炉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M06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SX2-4-10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箱式电阻炉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M07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SX2-4-10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量热仪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M08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WS-C806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热值示值误差、热值重复性等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M09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DJ-1000J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百：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0-4000g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全自动碳氢测定仪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M10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BCH-1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示值最大误差、重复性误差等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粘结指数测定仪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M11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TJNJ-6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转速、时间示值误差等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电热鼓风干燥箱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M13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101A-1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粘结指数测定仪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M14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CDSI100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转速、时间示值误差等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电热鼓风干燥箱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M15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101-3A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工业分析仪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M19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5E-MAG6700II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称量示值误差及重复性、炉温稳定度最大值等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量热仪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M20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5E-C5808J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热值示值误差、热值重复性等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测汞仪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M21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5E-HGT2321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稳定性、重复性等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测氟仪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M23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5E-FT2301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荧光光谱仪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M26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ZSX—Primus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稳定性、重复性、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射线计数率等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鼓风干燥箱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M27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DHG-9240A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量热仪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M28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5E-C5508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热值示值误差、热值重复性等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自动测硫仪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M29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5E-AS3200B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煤中硫示值最大误差、重复性等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测汞仪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M30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DMA3000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稳定性、重复性等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自动测氟仪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M31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5E-FT2301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自动测氯仪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M32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5E-CLT2311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温度偏差、重复性等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智能马弗炉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M33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5E-MF6100K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℃、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全自动工业分析仪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M34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5E-MAC6710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称量示值误差及重复性、炉温稳定度最大值等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全自动水分仪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M35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5E-MW6522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称量示值误差及重复性、炉温稳定度最大值等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空气干燥箱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M36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5E-DHG6310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空气干燥箱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M37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5E-DHG6320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M38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ME204E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万：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0-420g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红外碳氢测试仪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M40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WS-CH800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重复性误差、示值误差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满都拉口岸</w:t>
            </w:r>
          </w:p>
        </w:tc>
      </w:tr>
      <w:tr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全自动生化分析仪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日立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7180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零点漂移、吸光度示值误差校准、吸光度重复性、线性误差校准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全自动化学发光免疫分析仪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D002-1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万泰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Caris 200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吸光度示值误差校准、吸光度重复性、线性误差校准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全自动化学发光免疫分析仪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D002-2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新产业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 xml:space="preserve"> MAGLUMI X8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吸光度示值误差校准、吸光度重复性、线性误差校准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全自动五分类血细胞分析仪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迈瑞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BC-6800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空白校准、示值校准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RBC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WBC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Hb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PLT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尿液分析仪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D004-1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桂林华通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HT-2000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空白校准、示值校准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比重、酸碱度、尿蛋白、尿糖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全自动尿液分析仪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D004-2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迪瑞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H-800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空白校准、示值校准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比重、酸碱度、尿蛋白、尿糖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全自动尿液分析仪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D004-3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迪瑞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FUS-3000Plus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空白校准、示值校准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比重、酸碱度、尿蛋白、尿糖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高压蒸汽灭菌器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D007-1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三洋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MLS-3780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121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高压蒸汽灭菌器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D007-2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厦门致微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GR110FAS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121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离心机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D008-1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热电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Thermo BIOFUGE PRIMO R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转速、示值误差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 xml:space="preserve">1000-4000r/min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离心机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D008-3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多恒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DH6B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转速、示值误差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 xml:space="preserve">1000-4000r/min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离心机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D008-4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多恒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TM5A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转速、示值误差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 xml:space="preserve">1000-4000r/min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生物安全柜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D009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热电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Thermo KS18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外观、洁净度、气流、噪声、亮度、振动、高效过滤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移液器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D010-1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eppendorf  20-200ul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容量误差、重复性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200ul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移液器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D010-2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eppendorf 100-1000ul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容量误差、重复性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500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1000ul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移液器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D010-3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eppendorf 2-20ul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容量误差、重复性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20ul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移液器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D010-4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eppendorf 100-1000ul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容量误差、重复性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500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1000ul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移液器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D010-5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eppendorf  10-100ul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容量误差、重复性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50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100ul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移液器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D010-6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eppendorf  20-200ul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容量误差、重复性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200ul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数字式冰箱温度计（采集器）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D012-1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单低温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 xml:space="preserve"> YB-HJ001-54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 xml:space="preserve"> -20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数字式冰箱温度计（采集器）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D012-2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单低温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 xml:space="preserve"> YB-HJ001-54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2-8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数字式冰箱温度计（采集器）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D012-3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单低温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 xml:space="preserve"> YB-HJ001-54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2-8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数字式冰箱温度计（采集器）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D012-4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双温度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 xml:space="preserve"> YB-HJ001-53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2-8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数字式冰箱温度计（采集器）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D012-5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单低温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 xml:space="preserve"> YB-HJ001-54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2-8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数字式冰箱温度计（采集器）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D012-6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单低温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 xml:space="preserve"> YB-HJ001-54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温度偏差、温度均匀度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2-8</w:t>
            </w:r>
            <w:r>
              <w:rPr>
                <w:rFonts w:ascii="宋体" w:cs="Times New Roman" w:hint="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指针温湿度计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D013-1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得力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9011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指针温湿度计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D013-2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得力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9011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指针温湿度计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D013-3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得力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9011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指针温湿度计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D013-4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得力</w:t>
            </w: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9011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示值误差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彩超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kern w:val="0"/>
                <w:sz w:val="20"/>
                <w:szCs w:val="20"/>
              </w:rPr>
              <w:t>GE-LOGIQ7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彩超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飞利浦</w:t>
            </w:r>
            <w:r>
              <w:rPr>
                <w:rFonts w:ascii="Times New Roman" w:cs="Times New Roman" w:hAnsi="Times New Roman"/>
                <w:kern w:val="0"/>
                <w:sz w:val="20"/>
                <w:szCs w:val="20"/>
              </w:rPr>
              <w:t>Affiniti 70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电子血压计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OMRON：BP-203RVIIIC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电子血压计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OMRON：HBP-9021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电子体重秤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kern w:val="0"/>
                <w:sz w:val="20"/>
                <w:szCs w:val="20"/>
              </w:rPr>
              <w:t>SK-X80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西门子DR机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kern w:val="0"/>
                <w:sz w:val="20"/>
                <w:szCs w:val="20"/>
              </w:rPr>
              <w:t>Multix Fusion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心电图机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kern w:val="0"/>
                <w:sz w:val="20"/>
                <w:szCs w:val="20"/>
              </w:rPr>
              <w:t>ECG-9020P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冰箱温度检测仪器（预防接种）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氧压表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沪制</w:t>
            </w:r>
            <w:r>
              <w:rPr>
                <w:rFonts w:ascii="Times New Roman" w:cs="Times New Roman" w:hAnsi="Times New Roman"/>
                <w:kern w:val="0"/>
                <w:sz w:val="20"/>
                <w:szCs w:val="20"/>
              </w:rPr>
              <w:t>0109005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465"/>
          <w:gridAfter w:val="1"/>
          <w:wAfter w:w="117" w:type="dxa"/>
        </w:trPr>
        <w:tc>
          <w:tcPr>
            <w:tcW w:w="1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二、包头海关综合技术服务中心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年计量器具校准服务项目清单</w:t>
            </w:r>
          </w:p>
        </w:tc>
      </w:tr>
      <w:tr>
        <w:trPr>
          <w:trHeight w:val="480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型号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校准指标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校准点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范围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计划校准时间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地点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标准方孔筛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S01/S02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微米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微米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标准方孔筛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S03/S04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116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微米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116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微米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标准方孔筛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S05/S06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25 mm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25 mm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标准方孔筛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S07/S08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13 mm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13 mm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标准方孔筛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S09/S10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6mm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6mm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标准方孔筛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S11/S12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3mm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3mm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标准方孔筛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S13/S14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1mm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1mm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标准方孔筛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S15/S16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0.2mm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0.2mm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标准圆孔筛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S17/S18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3mm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筛孔孔径为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3mm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滴定管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SD2601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50mL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容积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滴定管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SD2602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50mL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容积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移液管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Y2601-Y2603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体积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移液管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Y2604-Y2605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15mL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体积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15mL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移液管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Y2606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25mL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体积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25mL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移液管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Y2607-Y2608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体积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移液管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YY2609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体积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移液管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YY2610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体积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移液管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YY2611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体积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YY12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体积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1-5mL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YY13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体积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1-5mL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YY14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体积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0.10-1.00mL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YY15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体积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0.10-1.00mL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X2601-X2630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200mL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T2601-T2620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100mL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T2621-T2640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50mL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R2641-R2660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25mL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25mL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R2661-R2670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R2671-R2672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500mL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500mL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  <w:tr>
        <w:trPr>
          <w:trHeight w:val="375"/>
          <w:gridAfter w:val="1"/>
          <w:wAfter w:w="117" w:type="dxa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R2673-R2674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1000mL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kern w:val="0"/>
                <w:sz w:val="18"/>
                <w:szCs w:val="18"/>
              </w:rPr>
              <w:t>容积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1000mL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-6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18"/>
                <w:szCs w:val="18"/>
              </w:rPr>
              <w:t>包头市区</w:t>
            </w:r>
          </w:p>
        </w:tc>
      </w:tr>
    </w:tbl>
    <w:p>
      <w:pPr>
        <w:pStyle w:val="65"/>
        <w:rPr>
          <w:rFonts w:ascii="黑体" w:eastAsia="黑体" w:cs="黑体"/>
        </w:rPr>
        <w:sectPr>
          <w:footerReference w:type="default" r:id="rId2"/>
          <w:footerReference w:type="even" r:id="rId3"/>
          <w:pgSz w:w="16838" w:h="11906" w:orient="landscape"/>
          <w:pgMar w:top="1800" w:right="1440" w:bottom="1800" w:left="1440" w:header="851" w:footer="992" w:gutter="0"/>
          <w:docGrid w:type="lines" w:linePitch="312" w:charSpace="0"/>
        </w:sectPr>
      </w:pPr>
    </w:p>
    <w:p>
      <w:pPr>
        <w:spacing w:line="560" w:lineRule="exact"/>
        <w:ind w:right="640"/>
        <w:rPr>
          <w:rFonts w:ascii="方正仿宋_GBK" w:eastAsia="方正仿宋_GBK" w:cs="方正仿宋_GBK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variable"/>
    <w:sig w:usb0="00000000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right" w:y="1" w:anchorLock="0"/>
      <w:tabs>
        <w:tab w:val="center" w:pos="4153"/>
        <w:tab w:val="right" w:pos="8306"/>
      </w:tabs>
    </w:pPr>
    <w:r>
      <w:rPr>
        <w:rStyle w:val="24"/>
      </w:rPr>
      <w:fldChar w:fldCharType="begin"/>
    </w:r>
    <w:r>
      <w:rPr>
        <w:rStyle w:val="24"/>
      </w:rPr>
      <w:instrText>Page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20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right" w:y="1" w:anchorLock="0"/>
      <w:tabs>
        <w:tab w:val="center" w:pos="4153"/>
        <w:tab w:val="right" w:pos="8306"/>
      </w:tabs>
    </w:pPr>
    <w:r>
      <w:rPr>
        <w:rStyle w:val="24"/>
      </w:rPr>
      <w:fldChar w:fldCharType="begin"/>
    </w:r>
    <w:r>
      <w:rPr>
        <w:rStyle w:val="24"/>
      </w:rPr>
      <w:instrText>Page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20"/>
      <w:tabs>
        <w:tab w:val="center" w:pos="4153"/>
        <w:tab w:val="right" w:pos="8306"/>
      </w:tabs>
      <w:ind w:right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821637C9"/>
    <w:multiLevelType w:val="multilevel"/>
    <w:tmpl w:val="821637C9"/>
    <w:lvl w:ilvl="0">
      <w:start w:val="0"/>
      <w:numFmt w:val="decimal"/>
      <w:lvlRestart w:val="0"/>
      <w:pStyle w:val="68"/>
      <w:lvlJc w:val="left"/>
      <w:pPr>
        <w:ind w:left="0" w:hanging="0"/>
      </w:pPr>
    </w:lvl>
    <w:lvl w:ilvl="1">
      <w:start w:val="0"/>
      <w:numFmt w:val="decimal"/>
      <w:lvlJc w:val="left"/>
      <w:pPr>
        <w:ind w:left="0" w:hanging="0"/>
      </w:pPr>
    </w:lvl>
    <w:lvl w:ilvl="2">
      <w:start w:val="0"/>
      <w:numFmt w:val="decimal"/>
      <w:lvlJc w:val="left"/>
      <w:pPr>
        <w:ind w:left="0" w:hanging="0"/>
      </w:pPr>
    </w:lvl>
    <w:lvl w:ilvl="3">
      <w:start w:val="0"/>
      <w:numFmt w:val="decimal"/>
      <w:lvlJc w:val="left"/>
      <w:pPr>
        <w:ind w:left="0" w:hanging="0"/>
      </w:pPr>
    </w:lvl>
    <w:lvl w:ilvl="4">
      <w:start w:val="0"/>
      <w:numFmt w:val="decimal"/>
      <w:lvlJc w:val="left"/>
      <w:pPr>
        <w:ind w:left="0" w:hanging="0"/>
      </w:pPr>
    </w:lvl>
    <w:lvl w:ilvl="5">
      <w:start w:val="0"/>
      <w:numFmt w:val="decimal"/>
      <w:lvlJc w:val="left"/>
      <w:pPr>
        <w:ind w:left="0" w:hanging="0"/>
      </w:pPr>
    </w:lvl>
    <w:lvl w:ilvl="6">
      <w:start w:val="0"/>
      <w:numFmt w:val="decimal"/>
      <w:lvlJc w:val="left"/>
      <w:pPr>
        <w:ind w:left="0" w:hanging="0"/>
      </w:pPr>
    </w:lvl>
    <w:lvl w:ilvl="7">
      <w:start w:val="0"/>
      <w:numFmt w:val="decimal"/>
      <w:lvlJc w:val="left"/>
      <w:pPr>
        <w:ind w:left="0" w:hanging="0"/>
      </w:pPr>
    </w:lvl>
    <w:lvl w:ilvl="8">
      <w:start w:val="0"/>
      <w:numFmt w:val="decimal"/>
      <w:lvlJc w:val="left"/>
      <w:pPr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Indent"/>
    <w:basedOn w:val="0"/>
    <w:next w:val="0"/>
    <w:pPr>
      <w:spacing w:line="360" w:lineRule="auto"/>
      <w:ind w:firstLineChars="200" w:firstLine="200"/>
    </w:pPr>
    <w:rPr>
      <w:rFonts w:ascii="Times New Roman" w:cs="Times New Roman" w:hAnsi="Times New Roman"/>
      <w:sz w:val="24"/>
    </w:rPr>
  </w:style>
  <w:style w:type="paragraph" w:styleId="16">
    <w:name w:val="annotation text"/>
    <w:basedOn w:val="0"/>
    <w:pPr>
      <w:jc w:val="left"/>
    </w:pPr>
  </w:style>
  <w:style w:type="paragraph" w:styleId="17">
    <w:name w:val="Body Text"/>
    <w:basedOn w:val="0"/>
    <w:autoRedefine/>
    <w:pPr>
      <w:spacing w:line="440" w:lineRule="exact"/>
    </w:pPr>
    <w:rPr>
      <w:rFonts w:ascii="Times New Roman" w:cs="Times New Roman" w:hAnsi="Times New Roman"/>
      <w:b/>
      <w:color w:val="000000"/>
      <w:sz w:val="24"/>
    </w:rPr>
  </w:style>
  <w:style w:type="paragraph" w:styleId="18">
    <w:name w:val="List Continue"/>
    <w:basedOn w:val="0"/>
    <w:pPr>
      <w:spacing w:after="120"/>
      <w:ind w:left="420"/>
    </w:pPr>
    <w:rPr>
      <w:rFonts w:ascii="Times New Roman" w:cs="Times New Roman" w:hAnsi="Times New Roman"/>
      <w:szCs w:val="21"/>
    </w:rPr>
  </w:style>
  <w:style w:type="paragraph" w:styleId="19">
    <w:name w:val="Balloon Text"/>
    <w:basedOn w:val="0"/>
    <w:rPr>
      <w:sz w:val="18"/>
      <w:szCs w:val="18"/>
    </w:rPr>
  </w:style>
  <w:style w:type="paragraph" w:styleId="20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index heading"/>
    <w:basedOn w:val="0"/>
    <w:rPr>
      <w:rFonts w:ascii="Arial" w:hAnsi="Arial"/>
      <w:b/>
    </w:rPr>
  </w:style>
  <w:style w:type="paragraph" w:styleId="23">
    <w:name w:val="Normal (Web)"/>
    <w:next w:val="16"/>
    <w:pPr>
      <w:spacing w:before="100" w:beforeAutospacing="1" w:after="100" w:afterAutospacing="1"/>
    </w:pPr>
    <w:rPr>
      <w:rFonts w:ascii="宋体" w:eastAsia="宋体" w:cs="宋体"/>
      <w:sz w:val="24"/>
      <w:szCs w:val="24"/>
      <w:lang w:val="en-US" w:eastAsia="zh-CN" w:bidi="ar-SA"/>
    </w:rPr>
  </w:style>
  <w:style w:type="character" w:styleId="24">
    <w:name w:val="page number"/>
    <w:basedOn w:val="10"/>
  </w:style>
  <w:style w:type="character" w:styleId="25">
    <w:name w:val="FollowedHyperlink"/>
    <w:basedOn w:val="10"/>
    <w:rPr>
      <w:color w:val="800080"/>
      <w:u w:val="single"/>
    </w:rPr>
  </w:style>
  <w:style w:type="character" w:styleId="26">
    <w:name w:val="Hyperlink"/>
    <w:basedOn w:val="10"/>
    <w:rPr>
      <w:color w:val="0000FF"/>
      <w:u w:val="single"/>
    </w:rPr>
  </w:style>
  <w:style w:type="paragraph" w:customStyle="1" w:styleId="27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5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6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7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3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56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57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2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0">
    <w:name w:val="样式 2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1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正文文本2"/>
    <w:pPr>
      <w:widowControl w:val="0"/>
      <w:jc w:val="both"/>
    </w:pPr>
    <w:rPr>
      <w:rFonts w:ascii="Calibri" w:eastAsia="宋体" w:cs="Times New Roman" w:hAnsi="Calibri"/>
      <w:kern w:val="2"/>
      <w:sz w:val="28"/>
      <w:szCs w:val="22"/>
      <w:lang w:val="en-US" w:eastAsia="zh-CN" w:bidi="ar-SA"/>
    </w:rPr>
  </w:style>
  <w:style w:type="paragraph" w:customStyle="1" w:styleId="67">
    <w:name w:val="样式 3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8">
    <w:name w:val="样式 10 磅1"/>
    <w:pPr>
      <w:widowControl w:val="0"/>
      <w:numPr>
        <w:ilvl w:val="0"/>
        <w:numId w:val="1"/>
      </w:numPr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character" w:customStyle="1" w:styleId="69">
    <w:name w:val="正文文本 Char"/>
    <w:basedOn w:val="10"/>
    <w:rPr>
      <w:rFonts w:ascii="Calibri" w:cs="Arial" w:hAnsi="Calibri"/>
      <w:kern w:val="2"/>
      <w:sz w:val="21"/>
      <w:szCs w:val="24"/>
    </w:rPr>
  </w:style>
  <w:style w:type="paragraph" w:customStyle="1" w:styleId="70">
    <w:name w:val="font5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71">
    <w:name w:val="font6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72">
    <w:name w:val="font7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6"/>
      <w:szCs w:val="16"/>
    </w:rPr>
  </w:style>
  <w:style w:type="paragraph" w:customStyle="1" w:styleId="73">
    <w:name w:val="font8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6"/>
      <w:szCs w:val="16"/>
    </w:rPr>
  </w:style>
  <w:style w:type="paragraph" w:customStyle="1" w:styleId="74">
    <w:name w:val="font9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6"/>
      <w:szCs w:val="16"/>
    </w:rPr>
  </w:style>
  <w:style w:type="paragraph" w:customStyle="1" w:styleId="75">
    <w:name w:val="font10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6"/>
      <w:szCs w:val="16"/>
    </w:rPr>
  </w:style>
  <w:style w:type="paragraph" w:customStyle="1" w:styleId="76">
    <w:name w:val="font11"/>
    <w:basedOn w:val="0"/>
    <w:pPr>
      <w:widowControl/>
      <w:spacing w:before="100" w:beforeAutospacing="1" w:after="100" w:afterAutospacing="1"/>
      <w:jc w:val="left"/>
    </w:pPr>
    <w:rPr>
      <w:rFonts w:ascii="Times New Roman" w:cs="Times New Roman" w:hAnsi="Times New Roman"/>
      <w:kern w:val="0"/>
      <w:sz w:val="16"/>
      <w:szCs w:val="16"/>
    </w:rPr>
  </w:style>
  <w:style w:type="paragraph" w:customStyle="1" w:styleId="77">
    <w:name w:val="xl63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78">
    <w:name w:val="xl64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kern w:val="0"/>
      <w:sz w:val="16"/>
      <w:szCs w:val="16"/>
    </w:rPr>
  </w:style>
  <w:style w:type="paragraph" w:customStyle="1" w:styleId="79">
    <w:name w:val="xl65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cs="宋体"/>
      <w:kern w:val="0"/>
      <w:sz w:val="16"/>
      <w:szCs w:val="16"/>
    </w:rPr>
  </w:style>
  <w:style w:type="paragraph" w:customStyle="1" w:styleId="80">
    <w:name w:val="xl66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16"/>
      <w:szCs w:val="16"/>
    </w:rPr>
  </w:style>
  <w:style w:type="paragraph" w:customStyle="1" w:styleId="81">
    <w:name w:val="xl67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16"/>
      <w:szCs w:val="16"/>
    </w:rPr>
  </w:style>
  <w:style w:type="paragraph" w:customStyle="1" w:styleId="82">
    <w:name w:val="xl68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cs="宋体"/>
      <w:kern w:val="0"/>
      <w:sz w:val="16"/>
      <w:szCs w:val="16"/>
    </w:rPr>
  </w:style>
  <w:style w:type="paragraph" w:customStyle="1" w:styleId="83">
    <w:name w:val="xl69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39</TotalTime>
  <Application>Yozo_Office</Application>
  <Pages>12</Pages>
  <Words>4451</Words>
  <Characters>6863</Characters>
  <Lines>1248</Lines>
  <Paragraphs>1072</Paragraphs>
  <CharactersWithSpaces>6904</CharactersWithSpaces>
  <Company>Micorosoft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李紫萌</cp:lastModifiedBy>
  <cp:revision>4</cp:revision>
  <cp:lastPrinted>2025-07-02T10:14:00Z</cp:lastPrinted>
  <dcterms:created xsi:type="dcterms:W3CDTF">2026-05-25T02:59:00Z</dcterms:created>
  <dcterms:modified xsi:type="dcterms:W3CDTF">2026-06-01T12:04:08Z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  <property fmtid="{D5CDD505-2E9C-101B-9397-08002B2CF9AE}" pid="3" name="ICV">
    <vt:lpwstr>3519C06E469A4BCDAFE7535D4DE8CA1D_13</vt:lpwstr>
  </property>
  <property fmtid="{D5CDD505-2E9C-101B-9397-08002B2CF9AE}" pid="4" name="KSOTemplateDocerSaveRecord">
    <vt:lpwstr>eyJoZGlkIjoiNTNmMWQ1YmQ3MGU0ZTJiNjZmOTBkYzhhZjY0YmNlZDUiLCJ1c2VySWQiOiI1MjQ4OTAwMDUifQ==</vt:lpwstr>
  </property>
</Properties>
</file>