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2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对照明细，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国标黑体"/>
    <w:panose1 w:val="02000500000000000000"/>
    <w:charset w:val="86"/>
    <w:family w:val="script"/>
    <w:pitch w:val="variable"/>
    <w:sig w:usb0="00000001" w:usb1="0800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572</TotalTime>
  <Application>Yozo_Office</Application>
  <Pages>1</Pages>
  <Words>119</Words>
  <Characters>120</Characters>
  <Lines>19</Lines>
  <Paragraphs>15</Paragraphs>
  <CharactersWithSpaces>120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2026-10-12T08:50:09Z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