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napToGrid w:val="0"/>
          <w:kern w:val="0"/>
          <w:sz w:val="32"/>
          <w:szCs w:val="32"/>
        </w:rPr>
      </w:pPr>
      <w:r>
        <w:rPr>
          <w:rFonts w:ascii="方正黑体_GBK" w:eastAsia="方正黑体_GBK" w:cs="方正黑体_GBK" w:hint="eastAsia"/>
          <w:snapToGrid w:val="0"/>
          <w:kern w:val="0"/>
          <w:sz w:val="32"/>
          <w:szCs w:val="32"/>
        </w:rPr>
        <w:t>附件</w:t>
      </w:r>
      <w:r>
        <w:rPr>
          <w:rFonts w:ascii="方正黑体_GBK" w:eastAsia="方正黑体_GBK" w:cs="方正黑体_GBK"/>
          <w:snapToGrid w:val="0"/>
          <w:kern w:val="0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napToGrid w:val="0"/>
          <w:kern w:val="0"/>
          <w:sz w:val="44"/>
          <w:szCs w:val="44"/>
        </w:rPr>
      </w:pPr>
      <w:r>
        <w:rPr>
          <w:rFonts w:ascii="方正小标宋_GBK" w:eastAsia="方正小标宋_GBK" w:cs="方正小标宋_GBK" w:hint="eastAsia"/>
          <w:snapToGrid w:val="0"/>
          <w:kern w:val="0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盛乐</w:t>
            </w:r>
            <w:r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  <w:t>国际</w:t>
            </w: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机场海关</w:t>
            </w:r>
            <w:r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  <w:t>综合楼门厅改造</w:t>
            </w: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工程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2596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napToGrid w:val="0"/>
                <w:kern w:val="0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jc w:val="left"/>
        <w:rPr>
          <w:snapToGrid w:val="0"/>
          <w:kern w:val="0"/>
        </w:rPr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7</Words>
  <Characters>7</Characters>
  <Lines>1</Lines>
  <Paragraphs>1</Paragraphs>
  <CharactersWithSpaces>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苏龙嘎</dc:creator>
  <cp:lastModifiedBy>包文青</cp:lastModifiedBy>
  <cp:revision>1</cp:revision>
  <dcterms:created xsi:type="dcterms:W3CDTF">2026-10-12T08:27:48Z</dcterms:created>
  <dcterms:modified xsi:type="dcterms:W3CDTF">2026-10-14T03:47:40Z</dcterms:modified>
</cp:coreProperties>
</file>