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6FC" w:rsidRDefault="00A73A88">
      <w:pPr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 w:hint="eastAsia"/>
          <w:sz w:val="32"/>
          <w:szCs w:val="32"/>
        </w:rPr>
        <w:t>1</w:t>
      </w:r>
    </w:p>
    <w:p w:rsidR="002076FC" w:rsidRDefault="00A73A88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98"/>
        <w:gridCol w:w="6862"/>
      </w:tblGrid>
      <w:tr w:rsidR="002076FC">
        <w:tc>
          <w:tcPr>
            <w:tcW w:w="9060" w:type="dxa"/>
            <w:gridSpan w:val="2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 w:rsidR="002076FC">
        <w:tc>
          <w:tcPr>
            <w:tcW w:w="2198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额济纳海关缉私分局策克口岸办案区改造</w:t>
            </w:r>
          </w:p>
        </w:tc>
      </w:tr>
      <w:tr w:rsidR="002076FC">
        <w:tc>
          <w:tcPr>
            <w:tcW w:w="2198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分局法制科</w:t>
            </w:r>
          </w:p>
        </w:tc>
      </w:tr>
      <w:tr w:rsidR="002076FC">
        <w:tc>
          <w:tcPr>
            <w:tcW w:w="2198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20000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 w:rsidR="002076FC">
        <w:tc>
          <w:tcPr>
            <w:tcW w:w="2198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审批文件</w:t>
            </w:r>
          </w:p>
        </w:tc>
        <w:tc>
          <w:tcPr>
            <w:tcW w:w="6862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202606011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局务会会议纪要</w:t>
            </w:r>
          </w:p>
        </w:tc>
      </w:tr>
      <w:tr w:rsidR="002076FC">
        <w:tc>
          <w:tcPr>
            <w:tcW w:w="2198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经费来源</w:t>
            </w:r>
          </w:p>
        </w:tc>
        <w:tc>
          <w:tcPr>
            <w:tcW w:w="6862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方正仿宋_GBK" w:eastAsia="方正仿宋_GBK" w:cs="方正仿宋_GBK"/>
                <w:sz w:val="28"/>
                <w:szCs w:val="28"/>
              </w:rPr>
              <w:t>业务费</w:t>
            </w:r>
          </w:p>
        </w:tc>
      </w:tr>
      <w:tr w:rsidR="002076FC">
        <w:tc>
          <w:tcPr>
            <w:tcW w:w="2198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 w:rsidR="002076FC" w:rsidRDefault="00A73A88"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 xml:space="preserve"> </w:t>
            </w:r>
            <w:r>
              <w:rPr>
                <w:rFonts w:ascii="宋体" w:cs="方正仿宋_GBK" w:hint="eastAsia"/>
                <w:sz w:val="28"/>
                <w:szCs w:val="28"/>
              </w:rPr>
              <w:t>√</w:t>
            </w:r>
          </w:p>
          <w:p w:rsidR="002076FC" w:rsidRDefault="00A73A88"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XX%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、评审因素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XX%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）</w:t>
            </w:r>
          </w:p>
        </w:tc>
      </w:tr>
      <w:tr w:rsidR="002076FC">
        <w:trPr>
          <w:trHeight w:val="567"/>
        </w:trPr>
        <w:tc>
          <w:tcPr>
            <w:tcW w:w="2198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编制人</w:t>
            </w:r>
          </w:p>
        </w:tc>
        <w:tc>
          <w:tcPr>
            <w:tcW w:w="6862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曹金祖</w:t>
            </w:r>
          </w:p>
        </w:tc>
      </w:tr>
      <w:tr w:rsidR="002076FC">
        <w:tc>
          <w:tcPr>
            <w:tcW w:w="2198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复核人</w:t>
            </w:r>
          </w:p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（科室负责人）</w:t>
            </w:r>
          </w:p>
        </w:tc>
        <w:tc>
          <w:tcPr>
            <w:tcW w:w="6862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曹金祖</w:t>
            </w:r>
          </w:p>
        </w:tc>
      </w:tr>
      <w:tr w:rsidR="002076FC">
        <w:trPr>
          <w:trHeight w:val="513"/>
        </w:trPr>
        <w:tc>
          <w:tcPr>
            <w:tcW w:w="2198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审核人</w:t>
            </w:r>
          </w:p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部门负责人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）</w:t>
            </w:r>
          </w:p>
        </w:tc>
        <w:tc>
          <w:tcPr>
            <w:tcW w:w="6862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董铁映</w:t>
            </w:r>
          </w:p>
        </w:tc>
      </w:tr>
      <w:tr w:rsidR="002076FC">
        <w:tc>
          <w:tcPr>
            <w:tcW w:w="9060" w:type="dxa"/>
            <w:gridSpan w:val="2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 w:rsidR="002076FC">
        <w:trPr>
          <w:trHeight w:val="3795"/>
        </w:trPr>
        <w:tc>
          <w:tcPr>
            <w:tcW w:w="2198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 w:rsidR="002076FC" w:rsidRDefault="00A73A88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一、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1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楼走廊安装低压安全疏散指示牌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5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个、低压消防应急灯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5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个</w:t>
            </w:r>
            <w:r>
              <w:rPr>
                <w:rFonts w:ascii="方正仿宋_GBK" w:eastAsia="方正仿宋_GBK"/>
                <w:sz w:val="28"/>
                <w:szCs w:val="28"/>
              </w:rPr>
              <w:t>。</w:t>
            </w:r>
          </w:p>
          <w:p w:rsidR="002076FC" w:rsidRDefault="00A73A88">
            <w:pPr>
              <w:pStyle w:val="3610"/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一楼门厅、楼梯及二楼走廊、门厅安装安全疏散指示牌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11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个、消防应急灯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11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个。需对电流线路进行暗线改造，引接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2.5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²铜芯线取电。</w:t>
            </w:r>
          </w:p>
          <w:p w:rsidR="002076FC" w:rsidRDefault="00A73A88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二、完整拆除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1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楼办案区原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9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套护栏，</w:t>
            </w:r>
            <w:r>
              <w:rPr>
                <w:rFonts w:ascii="方正仿宋_GBK" w:eastAsia="方正仿宋_GBK"/>
                <w:sz w:val="28"/>
                <w:szCs w:val="28"/>
              </w:rPr>
              <w:t>封堵</w:t>
            </w:r>
            <w:r>
              <w:rPr>
                <w:rFonts w:ascii="方正仿宋_GBK" w:eastAsia="方正仿宋_GBK"/>
                <w:sz w:val="28"/>
                <w:szCs w:val="28"/>
              </w:rPr>
              <w:t>9</w:t>
            </w:r>
            <w:r>
              <w:rPr>
                <w:rFonts w:ascii="方正仿宋_GBK" w:eastAsia="方正仿宋_GBK"/>
                <w:sz w:val="28"/>
                <w:szCs w:val="28"/>
              </w:rPr>
              <w:t>个窗户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。</w:t>
            </w:r>
          </w:p>
          <w:p w:rsidR="002076FC" w:rsidRDefault="00A73A88"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三、按照甲方要求开展安装门牌、标识等零星维修项目。</w:t>
            </w:r>
          </w:p>
        </w:tc>
      </w:tr>
      <w:tr w:rsidR="002076FC">
        <w:trPr>
          <w:trHeight w:val="2017"/>
        </w:trPr>
        <w:tc>
          <w:tcPr>
            <w:tcW w:w="2198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lastRenderedPageBreak/>
              <w:t>资格条件</w:t>
            </w:r>
          </w:p>
        </w:tc>
        <w:tc>
          <w:tcPr>
            <w:tcW w:w="6862" w:type="dxa"/>
            <w:vAlign w:val="center"/>
          </w:tcPr>
          <w:p w:rsidR="002076FC" w:rsidRDefault="00A73A88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具有独立承担民事责任的能力。</w:t>
            </w:r>
          </w:p>
          <w:p w:rsidR="002076FC" w:rsidRDefault="00A73A88">
            <w:pPr>
              <w:pStyle w:val="4110"/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无重大违法记录。</w:t>
            </w:r>
          </w:p>
          <w:p w:rsidR="002076FC" w:rsidRDefault="00A73A88">
            <w:pPr>
              <w:pStyle w:val="4110"/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具备履行合同所必须的设备和专业技术能力。</w:t>
            </w:r>
          </w:p>
          <w:p w:rsidR="002076FC" w:rsidRDefault="00A73A88">
            <w:pPr>
              <w:pStyle w:val="4210"/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具备建筑工程施工总承包三级及以上资质。</w:t>
            </w:r>
          </w:p>
        </w:tc>
      </w:tr>
      <w:tr w:rsidR="002076FC">
        <w:trPr>
          <w:trHeight w:val="1081"/>
        </w:trPr>
        <w:tc>
          <w:tcPr>
            <w:tcW w:w="2198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 w:rsidR="002076FC" w:rsidRDefault="002076FC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2076FC" w:rsidRDefault="00A73A88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一、响应文件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印刷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要求。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A4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大小，制作封面，数量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本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，可邮寄或专人送交额济纳海关海关门房，密封。不得自行接触采购方相关人员。</w:t>
            </w:r>
          </w:p>
          <w:p w:rsidR="002076FC" w:rsidRDefault="00A73A88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二、工程项目：</w:t>
            </w:r>
          </w:p>
          <w:p w:rsidR="002076FC" w:rsidRDefault="00A73A88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工期：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个工作日。如遇不可抗力可商议后适当延期</w:t>
            </w:r>
          </w:p>
          <w:p w:rsidR="002076FC" w:rsidRDefault="00A73A88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支付方式：施工方按照合同约定完成办案区改造项目工作，经验收合格后施工方开具全款有效发票，我方收到发票后支付施工方合同总金额的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100%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，施工方返回我方基本户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5%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质保金，待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年质保期届满、无质量问题后，我方返还质保金。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   </w:t>
            </w:r>
          </w:p>
          <w:p w:rsidR="002076FC" w:rsidRDefault="00A73A88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质量要求：符合国家及消防行业相关规范和标准。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4.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安全要求：确保安全文明施工，并服从边检部门进出联检大院管理规定，联系我方工作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人员进行提前报备。</w:t>
            </w:r>
          </w:p>
          <w:p w:rsidR="002076FC" w:rsidRDefault="00A73A88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保密要求：工程施工中对于接触到的警务秘密要严格遵守我方保密要求。</w:t>
            </w:r>
          </w:p>
        </w:tc>
      </w:tr>
      <w:tr w:rsidR="002076FC">
        <w:trPr>
          <w:trHeight w:val="1214"/>
        </w:trPr>
        <w:tc>
          <w:tcPr>
            <w:tcW w:w="2198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 w:rsidR="002076FC" w:rsidRDefault="002076FC"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 w:rsidR="002076FC">
        <w:trPr>
          <w:trHeight w:val="2545"/>
        </w:trPr>
        <w:tc>
          <w:tcPr>
            <w:tcW w:w="2198" w:type="dxa"/>
            <w:vAlign w:val="center"/>
          </w:tcPr>
          <w:p w:rsidR="002076FC" w:rsidRDefault="00A73A8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 w:rsidR="002076FC" w:rsidRDefault="00A73A88"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1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、公告期限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：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3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个工作日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。</w:t>
            </w:r>
          </w:p>
          <w:p w:rsidR="002076FC" w:rsidRDefault="00A73A88"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、响应文件份数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3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份。</w:t>
            </w:r>
          </w:p>
        </w:tc>
      </w:tr>
    </w:tbl>
    <w:p w:rsidR="002076FC" w:rsidRDefault="002076FC">
      <w:pPr>
        <w:rPr>
          <w:rFonts w:ascii="方正仿宋_GBK" w:eastAsia="方正仿宋_GBK" w:cs="方正仿宋_GBK"/>
          <w:sz w:val="32"/>
          <w:szCs w:val="32"/>
        </w:rPr>
      </w:pPr>
    </w:p>
    <w:p w:rsidR="002076FC" w:rsidRDefault="002076FC">
      <w:pPr>
        <w:spacing w:line="560" w:lineRule="exact"/>
        <w:jc w:val="right"/>
        <w:rPr>
          <w:rFonts w:ascii="方正仿宋_GBK" w:eastAsia="方正仿宋_GBK" w:cs="方正仿宋_GBK"/>
          <w:sz w:val="32"/>
          <w:szCs w:val="32"/>
        </w:rPr>
      </w:pPr>
    </w:p>
    <w:sectPr w:rsidR="002076FC" w:rsidSect="002076FC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A88" w:rsidRDefault="00A73A88" w:rsidP="002076FC">
      <w:r>
        <w:separator/>
      </w:r>
    </w:p>
  </w:endnote>
  <w:endnote w:type="continuationSeparator" w:id="0">
    <w:p w:rsidR="00A73A88" w:rsidRDefault="00A73A88" w:rsidP="002076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6FC" w:rsidRDefault="002076FC">
    <w:pPr>
      <w:pStyle w:val="a4"/>
      <w:framePr w:wrap="around" w:vAnchor="text" w:hAnchor="margin" w:xAlign="right" w:y="1"/>
    </w:pPr>
    <w:r>
      <w:rPr>
        <w:rStyle w:val="a9"/>
      </w:rPr>
      <w:fldChar w:fldCharType="begin"/>
    </w:r>
    <w:r w:rsidR="00A73A88">
      <w:rPr>
        <w:rStyle w:val="a9"/>
      </w:rPr>
      <w:instrText>Page</w:instrText>
    </w:r>
    <w:r>
      <w:rPr>
        <w:rStyle w:val="a9"/>
      </w:rPr>
      <w:fldChar w:fldCharType="separate"/>
    </w:r>
    <w:r w:rsidR="00A73A88">
      <w:rPr>
        <w:rStyle w:val="a9"/>
      </w:rPr>
      <w:t>1</w:t>
    </w:r>
    <w:r>
      <w:rPr>
        <w:rStyle w:val="a9"/>
      </w:rPr>
      <w:fldChar w:fldCharType="end"/>
    </w:r>
  </w:p>
  <w:p w:rsidR="002076FC" w:rsidRDefault="002076FC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6FC" w:rsidRDefault="002076FC">
    <w:pPr>
      <w:pStyle w:val="a4"/>
      <w:framePr w:wrap="around" w:vAnchor="text" w:hAnchor="margin" w:xAlign="right" w:y="1"/>
    </w:pPr>
    <w:r>
      <w:rPr>
        <w:rStyle w:val="a9"/>
      </w:rPr>
      <w:fldChar w:fldCharType="begin"/>
    </w:r>
    <w:r w:rsidR="00A73A88">
      <w:rPr>
        <w:rStyle w:val="a9"/>
      </w:rPr>
      <w:instrText>Page</w:instrText>
    </w:r>
    <w:r>
      <w:rPr>
        <w:rStyle w:val="a9"/>
      </w:rPr>
      <w:fldChar w:fldCharType="separate"/>
    </w:r>
    <w:r w:rsidR="00D57615">
      <w:rPr>
        <w:rStyle w:val="a9"/>
        <w:noProof/>
      </w:rPr>
      <w:t>2</w:t>
    </w:r>
    <w:r>
      <w:rPr>
        <w:rStyle w:val="a9"/>
      </w:rPr>
      <w:fldChar w:fldCharType="end"/>
    </w:r>
  </w:p>
  <w:p w:rsidR="002076FC" w:rsidRDefault="002076FC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A88" w:rsidRDefault="00A73A88" w:rsidP="002076FC">
      <w:r>
        <w:separator/>
      </w:r>
    </w:p>
  </w:footnote>
  <w:footnote w:type="continuationSeparator" w:id="0">
    <w:p w:rsidR="00A73A88" w:rsidRDefault="00A73A88" w:rsidP="002076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</w:compat>
  <w:docVars>
    <w:docVar w:name="commondata" w:val="eyJoZGlkIjoiOWRlNmFjNTE0YmQzNDgwNGMxODI4OWJlYzRjMWE3MTcifQ=="/>
  </w:docVars>
  <w:rsids>
    <w:rsidRoot w:val="002076FC"/>
    <w:rsid w:val="002076FC"/>
    <w:rsid w:val="00A73A88"/>
    <w:rsid w:val="00D5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sid w:val="002076FC"/>
    <w:pPr>
      <w:jc w:val="left"/>
    </w:pPr>
  </w:style>
  <w:style w:type="paragraph" w:styleId="a4">
    <w:name w:val="footer"/>
    <w:basedOn w:val="a"/>
    <w:rsid w:val="002076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2076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index heading"/>
    <w:basedOn w:val="a"/>
    <w:rsid w:val="002076FC"/>
    <w:rPr>
      <w:rFonts w:ascii="Arial" w:hAnsi="Arial"/>
      <w:b/>
    </w:rPr>
  </w:style>
  <w:style w:type="paragraph" w:customStyle="1" w:styleId="10">
    <w:name w:val="样式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10">
    <w:name w:val="样式 1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10">
    <w:name w:val="样式 2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10">
    <w:name w:val="样式 3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10">
    <w:name w:val="样式 4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510">
    <w:name w:val="样式 5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610">
    <w:name w:val="样式 6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710">
    <w:name w:val="样式 7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810">
    <w:name w:val="样式 8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910">
    <w:name w:val="样式 9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010">
    <w:name w:val="样式 10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110">
    <w:name w:val="样式 11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210">
    <w:name w:val="样式 12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310">
    <w:name w:val="样式 13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410">
    <w:name w:val="样式 14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510">
    <w:name w:val="样式 15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610">
    <w:name w:val="样式 16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710">
    <w:name w:val="样式 17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a7">
    <w:name w:val="样式 三号"/>
    <w:rsid w:val="002076FC"/>
    <w:pPr>
      <w:widowControl w:val="0"/>
      <w:spacing w:line="560" w:lineRule="exact"/>
      <w:jc w:val="both"/>
    </w:pPr>
    <w:rPr>
      <w:rFonts w:eastAsia="方正仿宋_GBK"/>
      <w:kern w:val="2"/>
      <w:sz w:val="32"/>
    </w:rPr>
  </w:style>
  <w:style w:type="paragraph" w:customStyle="1" w:styleId="1">
    <w:name w:val="样式 1 三号"/>
    <w:rsid w:val="002076FC"/>
    <w:pPr>
      <w:widowControl w:val="0"/>
      <w:spacing w:line="560" w:lineRule="exact"/>
      <w:jc w:val="both"/>
    </w:pPr>
    <w:rPr>
      <w:rFonts w:eastAsia="方正仿宋_GBK"/>
      <w:kern w:val="2"/>
      <w:sz w:val="32"/>
    </w:rPr>
  </w:style>
  <w:style w:type="paragraph" w:customStyle="1" w:styleId="1810">
    <w:name w:val="样式 18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910">
    <w:name w:val="样式 19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010">
    <w:name w:val="样式 20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110">
    <w:name w:val="样式 21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210">
    <w:name w:val="样式 22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a8">
    <w:name w:val="样式 小四"/>
    <w:rsid w:val="002076FC"/>
    <w:pPr>
      <w:widowControl w:val="0"/>
    </w:pPr>
    <w:rPr>
      <w:rFonts w:ascii="宋体"/>
      <w:kern w:val="2"/>
      <w:sz w:val="24"/>
      <w:szCs w:val="21"/>
    </w:rPr>
  </w:style>
  <w:style w:type="paragraph" w:customStyle="1" w:styleId="2310">
    <w:name w:val="样式 23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410">
    <w:name w:val="样式 24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">
    <w:name w:val="样式 2 三号"/>
    <w:rsid w:val="002076FC"/>
    <w:pPr>
      <w:widowControl w:val="0"/>
      <w:spacing w:line="560" w:lineRule="exact"/>
      <w:jc w:val="both"/>
    </w:pPr>
    <w:rPr>
      <w:rFonts w:eastAsia="方正仿宋_GBK"/>
      <w:kern w:val="2"/>
      <w:sz w:val="32"/>
    </w:rPr>
  </w:style>
  <w:style w:type="paragraph" w:customStyle="1" w:styleId="3">
    <w:name w:val="样式 3 三号"/>
    <w:rsid w:val="002076FC"/>
    <w:pPr>
      <w:widowControl w:val="0"/>
      <w:spacing w:line="560" w:lineRule="exact"/>
      <w:jc w:val="both"/>
    </w:pPr>
    <w:rPr>
      <w:rFonts w:eastAsia="方正仿宋_GBK"/>
      <w:kern w:val="2"/>
      <w:sz w:val="32"/>
    </w:rPr>
  </w:style>
  <w:style w:type="paragraph" w:customStyle="1" w:styleId="2510">
    <w:name w:val="样式 25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610">
    <w:name w:val="样式 26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710">
    <w:name w:val="样式 27 10 磅"/>
    <w:rsid w:val="002076F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810">
    <w:name w:val="样式 28 10 磅"/>
    <w:rsid w:val="002076F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910">
    <w:name w:val="样式 29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010">
    <w:name w:val="样式 30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110">
    <w:name w:val="样式 31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210">
    <w:name w:val="样式 32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styleId="a9">
    <w:name w:val="page number"/>
    <w:basedOn w:val="a0"/>
    <w:rsid w:val="002076FC"/>
  </w:style>
  <w:style w:type="paragraph" w:customStyle="1" w:styleId="3310">
    <w:name w:val="样式 33 10 磅"/>
    <w:rsid w:val="002076FC"/>
    <w:pPr>
      <w:widowControl w:val="0"/>
      <w:jc w:val="both"/>
    </w:pPr>
    <w:rPr>
      <w:kern w:val="2"/>
      <w:sz w:val="21"/>
      <w:szCs w:val="24"/>
    </w:rPr>
  </w:style>
  <w:style w:type="paragraph" w:customStyle="1" w:styleId="3410">
    <w:name w:val="样式 34 10 磅"/>
    <w:rsid w:val="002076FC"/>
    <w:pPr>
      <w:widowControl w:val="0"/>
      <w:jc w:val="both"/>
    </w:pPr>
    <w:rPr>
      <w:kern w:val="2"/>
      <w:sz w:val="21"/>
      <w:szCs w:val="24"/>
    </w:rPr>
  </w:style>
  <w:style w:type="paragraph" w:customStyle="1" w:styleId="3510">
    <w:name w:val="样式 35 10 磅"/>
    <w:rsid w:val="002076FC"/>
    <w:pPr>
      <w:widowControl w:val="0"/>
      <w:jc w:val="both"/>
    </w:pPr>
    <w:rPr>
      <w:kern w:val="2"/>
      <w:sz w:val="21"/>
      <w:szCs w:val="24"/>
    </w:rPr>
  </w:style>
  <w:style w:type="paragraph" w:customStyle="1" w:styleId="3610">
    <w:name w:val="样式 36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710">
    <w:name w:val="样式 37 10 磅"/>
    <w:rsid w:val="002076FC"/>
    <w:pPr>
      <w:widowControl w:val="0"/>
      <w:jc w:val="both"/>
    </w:pPr>
    <w:rPr>
      <w:kern w:val="2"/>
      <w:sz w:val="21"/>
      <w:szCs w:val="24"/>
    </w:rPr>
  </w:style>
  <w:style w:type="paragraph" w:customStyle="1" w:styleId="3810">
    <w:name w:val="样式 38 10 磅"/>
    <w:rsid w:val="002076FC"/>
    <w:pPr>
      <w:widowControl w:val="0"/>
      <w:jc w:val="both"/>
    </w:pPr>
    <w:rPr>
      <w:kern w:val="2"/>
      <w:sz w:val="21"/>
      <w:szCs w:val="24"/>
    </w:rPr>
  </w:style>
  <w:style w:type="paragraph" w:customStyle="1" w:styleId="3910">
    <w:name w:val="样式 39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010">
    <w:name w:val="样式 40 10 磅"/>
    <w:rsid w:val="002076FC"/>
    <w:pPr>
      <w:widowControl w:val="0"/>
      <w:jc w:val="both"/>
    </w:pPr>
    <w:rPr>
      <w:kern w:val="2"/>
      <w:sz w:val="21"/>
      <w:szCs w:val="24"/>
    </w:rPr>
  </w:style>
  <w:style w:type="paragraph" w:customStyle="1" w:styleId="4110">
    <w:name w:val="样式 41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210">
    <w:name w:val="样式 42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310">
    <w:name w:val="样式 43 10 磅"/>
    <w:rsid w:val="002076FC"/>
    <w:pPr>
      <w:widowControl w:val="0"/>
      <w:jc w:val="both"/>
    </w:pPr>
    <w:rPr>
      <w:rFonts w:ascii="Calibri" w:hAnsi="Calibri" w:cs="Arial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阿牧古龙</dc:creator>
  <cp:lastModifiedBy>刘彦</cp:lastModifiedBy>
  <cp:revision>2</cp:revision>
  <cp:lastPrinted>2025-07-02T10:14:00Z</cp:lastPrinted>
  <dcterms:created xsi:type="dcterms:W3CDTF">2026-06-12T01:36:00Z</dcterms:created>
  <dcterms:modified xsi:type="dcterms:W3CDTF">2026-06-12T01:36:00Z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