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480" w:lineRule="exact"/>
              <w:jc w:val="center"/>
              <w:rPr>
                <w:rFonts w:ascii="方正仿宋_GBK" w:eastAsia="方正仿宋_GBK" w:cs="方正仿宋_GBK"/>
                <w:color w:val="FF0000"/>
                <w:spacing w:val="-6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pacing w:val="-6"/>
                <w:sz w:val="28"/>
                <w:szCs w:val="28"/>
              </w:rPr>
              <w:t>口岸监管环节涉恐突发事件应急处置演练全流程服务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 xml:space="preserve">    X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</w:t>
            </w:r>
            <w:bookmarkStart w:id="0" w:name="_GoBack"/>
            <w:bookmarkEnd w:id="0"/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8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3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242</TotalTime>
  <Application>Yozo_Office</Application>
  <Pages>1</Pages>
  <Words>137</Words>
  <Characters>137</Characters>
  <Lines>19</Lines>
  <Paragraphs>16</Paragraphs>
  <CharactersWithSpaces>141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张晓宇</cp:lastModifiedBy>
  <cp:revision>2</cp:revision>
  <cp:lastPrinted>2025-07-02T10:14:00Z</cp:lastPrinted>
  <dcterms:created xsi:type="dcterms:W3CDTF">2025-05-16T10:09:00Z</dcterms:created>
  <dcterms:modified xsi:type="dcterms:W3CDTF">2026-07-16T07:40:06Z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