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ascii="Times New Roman" w:eastAsia="方正小标宋_GBK" w:cs="黑体" w:hAnsi="Times New Roman" w:hint="eastAsia"/>
          <w:sz w:val="44"/>
          <w:szCs w:val="44"/>
        </w:rPr>
      </w:pPr>
      <w:r>
        <w:rPr>
          <w:rFonts w:ascii="Times New Roman" w:eastAsia="方正小标宋_GBK" w:cs="黑体" w:hAnsi="Times New Roman" w:hint="eastAsia"/>
          <w:sz w:val="44"/>
          <w:szCs w:val="44"/>
        </w:rPr>
        <w:t>“进出境（过境）动植物及其产品、其他检疫物检验检疫”服务事项办事指南</w:t>
      </w:r>
      <w:r>
        <w:rPr>
          <w:rFonts w:ascii="Times New Roman" w:eastAsia="方正小标宋_GBK" w:cs="Times New Roman" w:hAnsi="Times New Roman"/>
          <w:sz w:val="44"/>
          <w:szCs w:val="44"/>
        </w:rPr>
        <w:t>（000629007000）</w:t>
      </w:r>
    </w:p>
    <w:p>
      <w:pPr>
        <w:pStyle w:val="251"/>
        <w:spacing w:line="560" w:lineRule="exact"/>
        <w:jc w:val="center"/>
        <w:rPr>
          <w:rFonts w:eastAsia="方正小标宋_GBK" w:hint="eastAsia"/>
          <w:sz w:val="32"/>
          <w:szCs w:val="32"/>
        </w:rPr>
      </w:pPr>
      <w:r>
        <w:rPr>
          <w:rFonts w:eastAsia="方正小标宋_GBK" w:hint="eastAsia"/>
          <w:sz w:val="32"/>
          <w:szCs w:val="32"/>
          <w:lang w:eastAsia="zh-CN"/>
        </w:rPr>
        <w:t>呼和浩特</w:t>
      </w:r>
      <w:r>
        <w:rPr>
          <w:rFonts w:eastAsia="方正小标宋_GBK" w:hint="eastAsia"/>
          <w:sz w:val="32"/>
          <w:szCs w:val="32"/>
        </w:rPr>
        <w:t>海关政务服务事项办事指南</w:t>
      </w:r>
    </w:p>
    <w:p>
      <w:pPr>
        <w:adjustRightInd w:val="0"/>
        <w:snapToGrid w:val="0"/>
        <w:spacing w:line="560" w:lineRule="exact"/>
        <w:jc w:val="center"/>
        <w:rPr>
          <w:rFonts w:ascii="Times New Roman" w:eastAsia="方正小标宋_GBK" w:cs="Times New Roman" w:hAnsi="Times New Roman" w:hint="eastAsia"/>
          <w:sz w:val="32"/>
          <w:szCs w:val="32"/>
        </w:rPr>
      </w:pPr>
    </w:p>
    <w:p>
      <w:pPr>
        <w:wordWrap w:val="0"/>
        <w:adjustRightInd w:val="0"/>
        <w:snapToGrid w:val="0"/>
        <w:spacing w:line="560" w:lineRule="exact"/>
        <w:ind w:firstLineChars="200" w:firstLine="640"/>
        <w:rPr>
          <w:rFonts w:ascii="Times New Roman" w:eastAsia="方正仿宋_GBK" w:cs="Times New Roman" w:hAnsi="Times New Roman" w:hint="eastAsia"/>
          <w:color w:val="000000"/>
          <w:sz w:val="32"/>
          <w:szCs w:val="32"/>
        </w:rPr>
      </w:pPr>
      <w:r>
        <w:rPr>
          <w:rFonts w:ascii="Times New Roman" w:eastAsia="方正黑体_GBK" w:cs="Times New Roman" w:hAnsi="Times New Roman" w:hint="eastAsia"/>
          <w:color w:val="000000"/>
          <w:sz w:val="32"/>
          <w:szCs w:val="32"/>
        </w:rPr>
        <w:t>一、事项名称：</w:t>
      </w:r>
      <w:r>
        <w:rPr>
          <w:rFonts w:ascii="Times New Roman" w:eastAsia="方正仿宋_GBK" w:cs="Times New Roman" w:hAnsi="Times New Roman" w:hint="eastAsia"/>
          <w:color w:val="000000"/>
          <w:sz w:val="32"/>
          <w:szCs w:val="32"/>
        </w:rPr>
        <w:t>进出境（过境）动植物及其产品、其他检疫物检验检疫。</w:t>
      </w:r>
    </w:p>
    <w:p>
      <w:pPr>
        <w:wordWrap w:val="0"/>
        <w:adjustRightInd w:val="0"/>
        <w:snapToGrid w:val="0"/>
        <w:spacing w:line="560" w:lineRule="exact"/>
        <w:ind w:firstLineChars="200" w:firstLine="640"/>
        <w:rPr>
          <w:rFonts w:ascii="Times New Roman" w:eastAsia="方正仿宋_GBK" w:cs="Times New Roman" w:hAnsi="Times New Roman" w:hint="eastAsia"/>
          <w:color w:val="000000"/>
          <w:sz w:val="32"/>
          <w:szCs w:val="32"/>
        </w:rPr>
      </w:pPr>
      <w:r>
        <w:rPr>
          <w:rFonts w:ascii="Times New Roman" w:eastAsia="方正黑体_GBK" w:cs="Times New Roman" w:hAnsi="Times New Roman" w:hint="eastAsia"/>
          <w:color w:val="000000"/>
          <w:sz w:val="32"/>
          <w:szCs w:val="32"/>
        </w:rPr>
        <w:t>二、事项类型：</w:t>
      </w:r>
      <w:r>
        <w:rPr>
          <w:rFonts w:ascii="Times New Roman" w:eastAsia="方正仿宋_GBK" w:cs="Times New Roman" w:hAnsi="Times New Roman" w:hint="eastAsia"/>
          <w:color w:val="000000"/>
          <w:sz w:val="32"/>
          <w:szCs w:val="32"/>
        </w:rPr>
        <w:t>行政检查。</w:t>
      </w:r>
    </w:p>
    <w:p>
      <w:pPr>
        <w:wordWrap w:val="0"/>
        <w:adjustRightInd w:val="0"/>
        <w:snapToGrid w:val="0"/>
        <w:spacing w:line="560" w:lineRule="exact"/>
        <w:ind w:firstLineChars="200" w:firstLine="640"/>
        <w:rPr>
          <w:rFonts w:ascii="Times New Roman" w:eastAsia="方正黑体_GBK" w:cs="Times New Roman" w:hAnsi="Times New Roman" w:hint="eastAsia"/>
          <w:color w:val="000000"/>
          <w:sz w:val="32"/>
          <w:szCs w:val="32"/>
        </w:rPr>
      </w:pPr>
      <w:r>
        <w:rPr>
          <w:rFonts w:ascii="Times New Roman" w:eastAsia="方正黑体_GBK" w:cs="Times New Roman" w:hAnsi="Times New Roman" w:hint="eastAsia"/>
          <w:color w:val="000000"/>
          <w:sz w:val="32"/>
          <w:szCs w:val="32"/>
        </w:rPr>
        <w:t>三、设定依据：</w:t>
      </w:r>
    </w:p>
    <w:p>
      <w:pPr>
        <w:ind w:firstLineChars="200" w:firstLine="640"/>
        <w:rPr>
          <w:rFonts w:ascii="Times New Roman" w:eastAsia="方正楷体_GBK" w:hAnsi="Times New Roman" w:hint="eastAsia"/>
          <w:sz w:val="32"/>
          <w:szCs w:val="32"/>
        </w:rPr>
      </w:pPr>
      <w:r>
        <w:rPr>
          <w:rFonts w:ascii="Times New Roman" w:eastAsia="方正楷体_GBK" w:hAnsi="Times New Roman" w:hint="eastAsia"/>
          <w:sz w:val="32"/>
          <w:szCs w:val="32"/>
        </w:rPr>
        <w:t>（一）《中华人民共和国进出口商品检验法》</w:t>
      </w:r>
    </w:p>
    <w:p>
      <w:pPr>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第四条  进出口商品检验应当根据保护人类健康和安全、保护动物或者植物的生命和健康、保护环境、防止欺诈行为、</w:t>
      </w:r>
      <w:r>
        <w:rPr>
          <w:rStyle w:val="20"/>
          <w:rFonts w:ascii="Times New Roman" w:eastAsia="方正仿宋_GBK" w:hAnsi="Times New Roman" w:hint="eastAsia"/>
          <w:color w:val="000000"/>
          <w:sz w:val="32"/>
          <w:szCs w:val="32"/>
          <w:u w:val="none"/>
        </w:rPr>
        <w:fldChar w:fldCharType="begin"/>
      </w:r>
      <w:r>
        <w:instrText>HYPERLINK "https://baike.baidu.com/item/%E7%BB%B4%E6%8A%A4%E5%9B%BD%E5%AE%B6%E5%AE%89%E5%85%A8"</w:instrText>
      </w:r>
      <w:r>
        <w:rPr>
          <w:rStyle w:val="20"/>
          <w:rFonts w:ascii="Times New Roman" w:eastAsia="方正仿宋_GBK" w:hAnsi="Times New Roman" w:hint="eastAsia"/>
          <w:color w:val="000000"/>
          <w:sz w:val="32"/>
          <w:szCs w:val="32"/>
          <w:u w:val="none"/>
        </w:rPr>
        <w:fldChar w:fldCharType="separate"/>
      </w:r>
      <w:r>
        <w:rPr>
          <w:rStyle w:val="20"/>
          <w:rFonts w:ascii="Times New Roman" w:eastAsia="方正仿宋_GBK" w:hAnsi="Times New Roman" w:hint="eastAsia"/>
          <w:color w:val="000000"/>
          <w:sz w:val="32"/>
          <w:szCs w:val="32"/>
          <w:u w:val="none"/>
        </w:rPr>
        <w:t>维护国家安全</w:t>
      </w:r>
      <w:r>
        <w:rPr>
          <w:rStyle w:val="20"/>
          <w:rFonts w:ascii="Times New Roman" w:eastAsia="方正仿宋_GBK" w:hAnsi="Times New Roman" w:hint="eastAsia"/>
          <w:color w:val="000000"/>
          <w:sz w:val="32"/>
          <w:szCs w:val="32"/>
          <w:u w:val="none"/>
        </w:rPr>
        <w:fldChar w:fldCharType="end"/>
      </w:r>
      <w:r>
        <w:rPr>
          <w:rFonts w:ascii="Times New Roman" w:eastAsia="方正仿宋_GBK" w:hAnsi="Times New Roman" w:hint="eastAsia"/>
          <w:sz w:val="32"/>
          <w:szCs w:val="32"/>
        </w:rPr>
        <w:t>的原则，由国家商检部门制定、调整必须实施检验的进出口商品目录（以下简称目录）并公布实施。</w:t>
      </w:r>
    </w:p>
    <w:p>
      <w:pPr>
        <w:rPr>
          <w:rFonts w:ascii="Times New Roman" w:eastAsia="方正仿宋_GBK" w:hAnsi="Times New Roman" w:hint="eastAsia"/>
          <w:sz w:val="32"/>
          <w:szCs w:val="32"/>
        </w:rPr>
      </w:pPr>
      <w:r>
        <w:rPr>
          <w:rFonts w:ascii="Times New Roman" w:eastAsia="方正仿宋_GBK" w:hAnsi="Times New Roman" w:hint="eastAsia"/>
          <w:sz w:val="32"/>
          <w:szCs w:val="32"/>
        </w:rPr>
        <w:t>第五条  列入目录的进出口商品，由商检机构实施检验。</w:t>
      </w:r>
    </w:p>
    <w:p>
      <w:pPr>
        <w:rPr>
          <w:rFonts w:ascii="Times New Roman" w:eastAsia="方正仿宋_GBK" w:hAnsi="Times New Roman" w:hint="eastAsia"/>
          <w:sz w:val="32"/>
          <w:szCs w:val="32"/>
        </w:rPr>
      </w:pPr>
      <w:r>
        <w:rPr>
          <w:rFonts w:ascii="Times New Roman" w:eastAsia="方正仿宋_GBK" w:hAnsi="Times New Roman" w:hint="eastAsia"/>
          <w:sz w:val="32"/>
          <w:szCs w:val="32"/>
        </w:rPr>
        <w:t>前款规定的进口商品未经检验的，不准销售、使用；前款规定的出口商品未经检验合格的，不准出口。</w:t>
      </w:r>
    </w:p>
    <w:p>
      <w:pPr>
        <w:rPr>
          <w:rFonts w:ascii="Times New Roman" w:eastAsia="方正仿宋_GBK" w:hAnsi="Times New Roman" w:hint="eastAsia"/>
          <w:sz w:val="32"/>
          <w:szCs w:val="32"/>
        </w:rPr>
      </w:pPr>
      <w:r>
        <w:rPr>
          <w:rFonts w:ascii="Times New Roman" w:eastAsia="方正仿宋_GBK" w:hAnsi="Times New Roman" w:hint="eastAsia"/>
          <w:sz w:val="32"/>
          <w:szCs w:val="32"/>
        </w:rPr>
        <w:t>本条第一款规定的进出口商品，其中符合国家规定的免予检验</w:t>
      </w:r>
      <w:r>
        <w:rPr>
          <w:rFonts w:ascii="Times New Roman" w:eastAsia="方正仿宋_GBK" w:cs="Times New Roman" w:hAnsi="Times New Roman" w:hint="eastAsia"/>
          <w:color w:val="000000"/>
          <w:kern w:val="0"/>
          <w:sz w:val="32"/>
          <w:szCs w:val="32"/>
        </w:rPr>
        <w:t>条件的，由收货人或者发货人申请，经国家商检部门审查批</w:t>
      </w:r>
      <w:r>
        <w:rPr>
          <w:rFonts w:ascii="Times New Roman" w:eastAsia="方正仿宋_GBK" w:hAnsi="Times New Roman" w:hint="eastAsia"/>
          <w:sz w:val="32"/>
          <w:szCs w:val="32"/>
        </w:rPr>
        <w:t>准，可以免予检验。</w:t>
      </w:r>
    </w:p>
    <w:p>
      <w:pPr>
        <w:widowControl/>
        <w:shd w:val="clear" w:color="auto" w:fill="FFFFFF"/>
        <w:wordWrap w:val="0"/>
        <w:spacing w:after="225" w:line="560" w:lineRule="exact"/>
        <w:ind w:firstLine="420"/>
        <w:jc w:val="left"/>
        <w:rPr>
          <w:rFonts w:ascii="Times New Roman" w:eastAsia="方正楷体_GBK" w:hAnsi="Times New Roman" w:hint="eastAsia"/>
          <w:sz w:val="32"/>
          <w:szCs w:val="32"/>
        </w:rPr>
      </w:pPr>
      <w:r>
        <w:rPr>
          <w:rFonts w:ascii="Times New Roman" w:eastAsia="方正楷体_GBK" w:hAnsi="Times New Roman" w:hint="eastAsia"/>
          <w:sz w:val="32"/>
          <w:szCs w:val="32"/>
        </w:rPr>
        <w:t>（二）《中华人民共和国进出境动植物检疫法》</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第十条　输入动物、动物产品、植物种子、种苗等其他繁殖材料的，必须事先提出申请，办理检疫审批手续。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第十一条　通过贸易、科技合作、交换、赠送、援助等方式输入动植物、动植物产品和其他检疫物的，应当在合同或者协议中订明中国法定的检疫要求，并订明必须附有输出国家或者地区政府动植物检疫机关出具的检疫证书。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第十二条　货主或者其代理人应当在动植物、动植物产品和其他检疫物进境前或者进境时持输出国家或者地区的检疫证书、贸易合同等单证，向进境口岸动植物检疫机关报检。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第十三条　装载动物的运输工具抵达口岸时，口岸动植物检疫机关应当采取现场预防措施，对上下运输工具或者接近动物的人员、装载动物的运输工具和被污染的场地作防疫消毒处理。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第十四条　输入动植物、动植物产品和其他检疫物，应当在进境口岸实施检疫。未经口岸动植物检疫机关同意，不得卸离运输工具。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输入动植物，需隔离检疫的，在口岸动植物检疫机关指定的隔离场所检疫。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因口岸条件限制等原因，可以由国家动植物检疫机关决定将动植物、动植物产品和其他检疫物运往指定地点检疫。在运输、装卸过程中，货主或者其代理人应当采取防疫措施。指定的存放、加工和隔离饲养或者隔离种植的场所，应当符合动植物检疫和防疫的规定。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第十五条　输入动植物、动植物产品和其他检疫物，经检疫合格的，准予进境；海关凭口岸动植物检疫机关签发的检疫单证或者在报单上加盖的印章验放。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输入动植物、动植物产品和其他检疫物，需调离海关监管区检疫的，海关凭口岸动植物检疫机关签发的《检疫调离通知单》验放。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第十六条　输入动物，经检疫不合格的，由口岸动植物检疫机关签发《检疫处理通知单》，通知货主或者其代理人作如下处理：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（一）检出一类传染病、寄生虫病的动物，连同其同群动物全群退回或者全群扑杀并销毁尸体；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（二）检出二类传染病、寄生虫病的动物，退回或者扑杀，同群其他动物在隔离场或者其他指定地点隔离观察。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输入动物产品和其他检疫物经检疫不合格的，由口岸动植物检疫机关签发《检疫处理通知单》，通知货主或者其代理人作除害、退回或者销毁处理。经除害处理合格的，准予进境。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第十七条　输入植物、植物产品和其他检疫物，经检疫发现有植物危险性病、虫、杂草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第十八条　本法第十六条第一款第一项、第二项所称一类、二类动物传染病、寄生虫病的名录和本法第十七条所称植物危险性病、虫、杂草的名录，由国务院农业行政主管部门制定本公布。</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第十九条　输入动植物、动植物产品和其他检疫物，经检疫发现有本法第十八条规定的名录之外，对农、林、牧、渔业有严重危险的其他病虫害的，由口岸动植物检疫机关依照国务院农业行政主管部门的规定，通知货主或者其代理人作除害、退回或者销毁处理。经除害处理合格的，准予进境。</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第二十条　货主或者其代理人在动植物、动植物产品和其他检疫物出境前，向口岸动植物检疫机关报检。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出境前需经隔离检疫的动物，在口岸动植物检疫机关指定的隔离场所检疫。</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第二十一条　输出动植物、动植物产品和其他检疫物，由口岸动植物检疫机关实施检疫，经检疫合格或者经除害处理合格的，准予出境；海关凭口岸动植物检疫机关签发的检疫证书或者在报关单上加盖的印章验放。检疫不合格又无有效方法作除害处理的，不准出境。</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第二十二条　经检疫合格的动植物、动植物产品和其他检疫物，有下列情形之一的，货主或者其代理人应当重新报检：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（一）更改输入国家或者地区，更改好的输入国家或者地区又有不同检疫要求的；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（二）改换包装或者原未拼装后来拼装的；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（三）超过检疫规定有效期的。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第二十三条　要求运输动物过境的，必须事先商得中国国家动植物检疫机关同意，并按照指定的口岸和路线过境。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装载过境动物的运输工具、装载容器、饲料和铺垫材料，必须符合中国动植物检疫的规定。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第二十四条　运输动植物、动植物产品和其他检疫物过境的，由承运人或者押运人持货运单和输出国家或者地区政府动植物检疫机关出具的检疫证书，在进境时向口岸动植物检疫机关报检，出境口岸不再检疫。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第二十五条　过境的动物经检疫合格的，准予过境；发现有本法第十八条规定的名录所列的动物传染病、寄生虫病的，全群动物不准过境。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过境动物的饲料受病虫害污染的，作除害、不准过境或者销毁处理。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过境的动物的尸体、排泄物、铺垫材料及其他废弃物，必须按照动植物检疫机关的规定处理，不得擅自抛弃。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第二十六条　对过境植物、动植物产品和其他检疫物，口岸动植物检疫机关检查运输工具或者包装，经检疫合格的，准予过境；发现有本法第十八条规定的名录所列的病虫害的，作除害处理或者不准过境。 </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第二十七条　动植物、动植物产品和其他检疫物过境期间，未经动植物检疫机关批准，不得开拆包装或者卸离运输工具。</w:t>
      </w:r>
    </w:p>
    <w:p>
      <w:pPr>
        <w:wordWrap w:val="0"/>
        <w:adjustRightInd w:val="0"/>
        <w:snapToGrid w:val="0"/>
        <w:spacing w:line="560" w:lineRule="exact"/>
        <w:ind w:firstLineChars="200" w:firstLine="640"/>
        <w:rPr>
          <w:rFonts w:eastAsia="方正仿宋_GBK"/>
          <w:bCs/>
          <w:sz w:val="32"/>
          <w:szCs w:val="32"/>
        </w:rPr>
      </w:pPr>
      <w:r>
        <w:rPr>
          <w:rFonts w:ascii="Times New Roman" w:eastAsia="方正黑体_GBK" w:hAnsi="Times New Roman" w:hint="eastAsia"/>
          <w:sz w:val="32"/>
          <w:szCs w:val="32"/>
        </w:rPr>
        <w:t>四、实施机构：</w:t>
      </w:r>
      <w:r>
        <w:rPr>
          <w:rFonts w:eastAsia="方正仿宋_GBK"/>
          <w:bCs/>
          <w:sz w:val="32"/>
          <w:szCs w:val="32"/>
        </w:rPr>
        <w:t>鄂尔多斯海关综合业务科、监管三科</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黑体_GBK" w:hAnsi="Times New Roman" w:hint="eastAsia"/>
          <w:sz w:val="32"/>
          <w:szCs w:val="32"/>
        </w:rPr>
        <w:t>五、法定办结时限：</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黑体_GBK" w:hAnsi="Times New Roman" w:hint="eastAsia"/>
          <w:sz w:val="32"/>
          <w:szCs w:val="32"/>
        </w:rPr>
        <w:t>六、承诺办结时限：</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黑体_GBK" w:hAnsi="Times New Roman" w:hint="eastAsia"/>
          <w:sz w:val="32"/>
          <w:szCs w:val="32"/>
        </w:rPr>
        <w:t>七、结果名称：</w:t>
      </w:r>
      <w:r>
        <w:rPr>
          <w:rFonts w:ascii="Times New Roman" w:eastAsia="方正仿宋_GBK" w:hAnsi="Times New Roman" w:hint="eastAsia"/>
          <w:sz w:val="32"/>
          <w:szCs w:val="32"/>
        </w:rPr>
        <w:t>进出境（过境）动植物及其产品、其他检疫物检验检疫合格放行</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黑体_GBK" w:hAnsi="Times New Roman" w:hint="eastAsia"/>
          <w:sz w:val="32"/>
          <w:szCs w:val="32"/>
        </w:rPr>
        <w:t>八、结果样本：</w:t>
      </w:r>
      <w:r>
        <w:rPr>
          <w:rFonts w:ascii="Times New Roman" w:eastAsia="方正仿宋_GBK" w:hAnsi="Times New Roman" w:hint="eastAsia"/>
          <w:sz w:val="32"/>
          <w:szCs w:val="32"/>
        </w:rPr>
        <w:t>《植物检疫证书》、《动物卫生证书》《卫生证书》、《检验证书》、《入境货物检验检疫证明》、《检疫处理通知书》。</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黑体_GBK" w:hAnsi="Times New Roman" w:hint="eastAsia"/>
          <w:sz w:val="32"/>
          <w:szCs w:val="32"/>
        </w:rPr>
        <w:t>九、收费标准：</w:t>
      </w:r>
      <w:r>
        <w:rPr>
          <w:rFonts w:ascii="Times New Roman" w:eastAsia="方正仿宋_GBK" w:hAnsi="Times New Roman" w:hint="eastAsia"/>
          <w:sz w:val="32"/>
          <w:szCs w:val="32"/>
        </w:rPr>
        <w:t>不收费。</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黑体_GBK" w:hAnsi="Times New Roman" w:hint="eastAsia"/>
          <w:sz w:val="32"/>
          <w:szCs w:val="32"/>
        </w:rPr>
        <w:t>十、收费依据：</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黑体_GBK" w:hAnsi="Times New Roman" w:hint="eastAsia"/>
          <w:sz w:val="32"/>
          <w:szCs w:val="32"/>
        </w:rPr>
      </w:pPr>
      <w:r>
        <w:rPr>
          <w:rFonts w:ascii="Times New Roman" w:eastAsia="方正黑体_GBK" w:hAnsi="Times New Roman" w:hint="eastAsia"/>
          <w:sz w:val="32"/>
          <w:szCs w:val="32"/>
        </w:rPr>
        <w:t>十一、申请条件：</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进出境（过境）植物及其产品、其他检疫物。</w:t>
      </w:r>
    </w:p>
    <w:p>
      <w:pPr>
        <w:wordWrap w:val="0"/>
        <w:adjustRightInd w:val="0"/>
        <w:snapToGrid w:val="0"/>
        <w:spacing w:line="560" w:lineRule="exact"/>
        <w:ind w:firstLineChars="200" w:firstLine="640"/>
        <w:rPr>
          <w:rFonts w:ascii="Times New Roman" w:eastAsia="方正黑体_GBK" w:hAnsi="Times New Roman" w:hint="eastAsia"/>
          <w:sz w:val="32"/>
          <w:szCs w:val="32"/>
        </w:rPr>
      </w:pPr>
      <w:r>
        <w:rPr>
          <w:rFonts w:ascii="Times New Roman" w:eastAsia="方正黑体_GBK" w:hAnsi="Times New Roman" w:hint="eastAsia"/>
          <w:sz w:val="32"/>
          <w:szCs w:val="32"/>
        </w:rPr>
        <w:t>十二、申请材料：</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（一）进境</w:t>
      </w:r>
    </w:p>
    <w:p>
      <w:pPr>
        <w:wordWrap w:val="0"/>
        <w:adjustRightInd w:val="0"/>
        <w:snapToGrid w:val="0"/>
        <w:spacing w:line="560" w:lineRule="exact"/>
        <w:ind w:firstLineChars="250" w:firstLine="800"/>
        <w:rPr>
          <w:rFonts w:ascii="Times New Roman" w:eastAsia="方正仿宋_GBK" w:hAnsi="Times New Roman" w:hint="eastAsia"/>
          <w:sz w:val="32"/>
          <w:szCs w:val="32"/>
        </w:rPr>
      </w:pPr>
      <w:r>
        <w:rPr>
          <w:rFonts w:ascii="Times New Roman" w:eastAsia="方正仿宋_GBK" w:hAnsi="Times New Roman" w:hint="eastAsia"/>
          <w:sz w:val="32"/>
          <w:szCs w:val="32"/>
        </w:rPr>
        <w:t>1.《进境动植物检疫许可证》(适用于新鲜水果、粮食等需要审批的植物及植物产品，名单详见“进境（过境）植物及其产品检疫审批服务”事项指南)、《引进种子、苗木审批单》或《引进林木种子苗木和其它繁殖材料检疫审批单》（适用于种子、苗木和繁殖材料）。</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2. 输出国家或地区官方植物检疫证书。</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3. 农业转基因生物安全证书（适用于转基因产品）</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4. 产地证书</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5. 贸易合同或信用证及发票</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6. 提单或装箱单</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7. 代理报关委托书（适用于代理报关时用）</w:t>
      </w:r>
    </w:p>
    <w:p>
      <w:pPr>
        <w:pStyle w:val="73"/>
        <w:spacing w:line="560" w:lineRule="exact"/>
        <w:ind w:firstLineChars="200" w:firstLine="640"/>
        <w:contextualSpacing/>
        <w:rPr>
          <w:rFonts w:ascii="Times New Roman" w:eastAsia="方正仿宋_GBK" w:hAnsi="Times New Roman" w:hint="eastAsia"/>
          <w:sz w:val="32"/>
          <w:szCs w:val="32"/>
        </w:rPr>
      </w:pPr>
      <w:r>
        <w:rPr>
          <w:rFonts w:eastAsia="方正黑体_GBK" w:cs="黑体" w:hint="eastAsia"/>
          <w:sz w:val="32"/>
          <w:szCs w:val="32"/>
        </w:rPr>
        <w:t>以上材料均需提供一份原件。</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（二）过境</w:t>
      </w:r>
    </w:p>
    <w:p>
      <w:pPr>
        <w:pStyle w:val="173"/>
        <w:wordWrap w:val="0"/>
        <w:adjustRightInd w:val="0"/>
        <w:snapToGrid w:val="0"/>
        <w:spacing w:line="560" w:lineRule="exact"/>
        <w:ind w:firstLineChars="200" w:firstLine="640"/>
        <w:rPr>
          <w:rFonts w:eastAsia="方正仿宋_GBK" w:cs="Arial" w:hint="eastAsia"/>
          <w:sz w:val="32"/>
          <w:szCs w:val="32"/>
        </w:rPr>
      </w:pPr>
      <w:r>
        <w:rPr>
          <w:rFonts w:eastAsia="方正仿宋_GBK" w:cs="Arial" w:hint="eastAsia"/>
          <w:sz w:val="32"/>
          <w:szCs w:val="32"/>
        </w:rPr>
        <w:t>1 输出国家或地区官方出具的植物检疫证书。</w:t>
      </w:r>
    </w:p>
    <w:p>
      <w:pPr>
        <w:pStyle w:val="173"/>
        <w:wordWrap w:val="0"/>
        <w:adjustRightInd w:val="0"/>
        <w:snapToGrid w:val="0"/>
        <w:spacing w:line="560" w:lineRule="exact"/>
        <w:ind w:firstLineChars="200" w:firstLine="640"/>
        <w:rPr>
          <w:rFonts w:eastAsia="方正仿宋_GBK" w:cs="Arial" w:hint="eastAsia"/>
          <w:sz w:val="32"/>
          <w:szCs w:val="32"/>
        </w:rPr>
      </w:pPr>
      <w:r>
        <w:rPr>
          <w:rFonts w:eastAsia="方正仿宋_GBK" w:cs="Arial" w:hint="eastAsia"/>
          <w:sz w:val="32"/>
          <w:szCs w:val="32"/>
        </w:rPr>
        <w:t>2. 农业转基因生物安全证书（适用于转基因产品）。</w:t>
      </w:r>
    </w:p>
    <w:p>
      <w:pPr>
        <w:pStyle w:val="99"/>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3. 提单或装箱单。</w:t>
      </w:r>
    </w:p>
    <w:p>
      <w:pPr>
        <w:pStyle w:val="99"/>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4. 代理报关委托书（适用于代理报关时用）。</w:t>
      </w:r>
    </w:p>
    <w:p>
      <w:pPr>
        <w:pStyle w:val="99"/>
        <w:wordWrap w:val="0"/>
        <w:adjustRightInd w:val="0"/>
        <w:snapToGrid w:val="0"/>
        <w:spacing w:line="560" w:lineRule="exact"/>
        <w:ind w:firstLineChars="200" w:firstLine="640"/>
        <w:rPr>
          <w:rFonts w:ascii="Times New Roman" w:eastAsia="方正仿宋_GBK" w:hAnsi="Times New Roman" w:hint="eastAsia"/>
          <w:sz w:val="32"/>
          <w:szCs w:val="32"/>
        </w:rPr>
      </w:pPr>
      <w:r>
        <w:rPr>
          <w:rFonts w:eastAsia="方正黑体_GBK" w:cs="黑体" w:hint="eastAsia"/>
          <w:sz w:val="32"/>
          <w:szCs w:val="32"/>
        </w:rPr>
        <w:t>以上材料均需提供一份原件。</w:t>
      </w:r>
    </w:p>
    <w:p>
      <w:pPr>
        <w:pStyle w:val="172"/>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（三）出境</w:t>
      </w:r>
    </w:p>
    <w:p>
      <w:pPr>
        <w:pStyle w:val="173"/>
        <w:wordWrap w:val="0"/>
        <w:adjustRightInd w:val="0"/>
        <w:snapToGrid w:val="0"/>
        <w:spacing w:line="560" w:lineRule="exact"/>
        <w:ind w:firstLineChars="200" w:firstLine="640"/>
        <w:rPr>
          <w:rFonts w:eastAsia="方正仿宋_GBK" w:cs="Arial" w:hint="eastAsia"/>
          <w:sz w:val="32"/>
          <w:szCs w:val="32"/>
        </w:rPr>
      </w:pPr>
      <w:r>
        <w:rPr>
          <w:rFonts w:eastAsia="方正仿宋_GBK" w:cs="Arial" w:hint="eastAsia"/>
          <w:sz w:val="32"/>
          <w:szCs w:val="32"/>
        </w:rPr>
        <w:t>1. 出口植物产品生产、加工、存放企业注册登记证书。</w:t>
      </w:r>
    </w:p>
    <w:p>
      <w:pPr>
        <w:pStyle w:val="173"/>
        <w:wordWrap w:val="0"/>
        <w:adjustRightInd w:val="0"/>
        <w:snapToGrid w:val="0"/>
        <w:spacing w:line="560" w:lineRule="exact"/>
        <w:ind w:firstLineChars="200" w:firstLine="640"/>
        <w:rPr>
          <w:rFonts w:eastAsia="方正仿宋_GBK" w:cs="Arial" w:hint="eastAsia"/>
          <w:sz w:val="32"/>
          <w:szCs w:val="32"/>
        </w:rPr>
      </w:pPr>
      <w:r>
        <w:rPr>
          <w:rFonts w:eastAsia="方正仿宋_GBK" w:cs="Arial" w:hint="eastAsia"/>
          <w:sz w:val="32"/>
          <w:szCs w:val="32"/>
        </w:rPr>
        <w:t>2. 合同或信用证。</w:t>
      </w:r>
    </w:p>
    <w:p>
      <w:pPr>
        <w:pStyle w:val="173"/>
        <w:wordWrap w:val="0"/>
        <w:adjustRightInd w:val="0"/>
        <w:snapToGrid w:val="0"/>
        <w:spacing w:line="560" w:lineRule="exact"/>
        <w:ind w:firstLineChars="200" w:firstLine="640"/>
        <w:rPr>
          <w:rFonts w:eastAsia="方正仿宋_GBK" w:cs="Arial" w:hint="eastAsia"/>
          <w:sz w:val="32"/>
          <w:szCs w:val="32"/>
        </w:rPr>
      </w:pPr>
      <w:r>
        <w:rPr>
          <w:rFonts w:eastAsia="方正仿宋_GBK" w:cs="Arial" w:hint="eastAsia"/>
          <w:sz w:val="32"/>
          <w:szCs w:val="32"/>
        </w:rPr>
        <w:t>3. 代理报检委托书（适用于代理报检）。</w:t>
      </w:r>
    </w:p>
    <w:p>
      <w:pPr>
        <w:pStyle w:val="173"/>
        <w:wordWrap w:val="0"/>
        <w:adjustRightInd w:val="0"/>
        <w:snapToGrid w:val="0"/>
        <w:spacing w:line="560" w:lineRule="exact"/>
        <w:ind w:firstLineChars="200" w:firstLine="640"/>
        <w:rPr>
          <w:rFonts w:eastAsia="方正仿宋_GBK" w:cs="Arial" w:hint="eastAsia"/>
          <w:sz w:val="32"/>
          <w:szCs w:val="32"/>
        </w:rPr>
      </w:pPr>
      <w:r>
        <w:rPr>
          <w:rFonts w:eastAsia="方正黑体_GBK" w:cs="黑体" w:hint="eastAsia"/>
          <w:sz w:val="32"/>
          <w:szCs w:val="32"/>
        </w:rPr>
        <w:t>以上材料均需提供一份原件。</w:t>
      </w:r>
    </w:p>
    <w:p>
      <w:pPr>
        <w:pStyle w:val="103"/>
        <w:wordWrap w:val="0"/>
        <w:spacing w:line="560" w:lineRule="exact"/>
        <w:ind w:firstLineChars="200" w:firstLine="640"/>
        <w:rPr>
          <w:rFonts w:eastAsia="方正黑体_GBK" w:cs="Arial" w:hint="eastAsia"/>
          <w:szCs w:val="32"/>
        </w:rPr>
      </w:pPr>
      <w:r>
        <w:rPr>
          <w:rFonts w:eastAsia="方正黑体_GBK" w:cs="Arial" w:hint="eastAsia"/>
          <w:szCs w:val="32"/>
        </w:rPr>
        <w:t>十三、办理流程：</w:t>
      </w:r>
    </w:p>
    <w:p>
      <w:pPr>
        <w:wordWrap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 xml:space="preserve">（一）企业登录“互联网+海关”一体化网上办事平台（平台地址：http://online.customs.gov.cn）向隶属海关报关，提交电子版报关材料。 </w:t>
      </w:r>
    </w:p>
    <w:p>
      <w:pPr>
        <w:shd w:val="clear" w:color="auto" w:fill="FFFFFF"/>
        <w:wordWrap w:val="0"/>
        <w:adjustRightInd w:val="0"/>
        <w:snapToGrid w:val="0"/>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（二）隶属海关受理报关申请后，进行风险识别和现场查验，根据风险识别和现场查验结果进行合格判定，决定是否放行。需要进行检疫处理的，应进行检疫处理，处理合格后放行。</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仿宋_GBK" w:hAnsi="Times New Roman" w:hint="eastAsia"/>
          <w:sz w:val="32"/>
          <w:szCs w:val="32"/>
        </w:rPr>
        <w:t>（三）根据进出境（过境）国家要求和具体品种出具《植物检疫证书》、《动物卫生证书》、《卫生证书》、《检验证书》、《入境货物检验检疫证明》、《检疫处理通知书》。</w:t>
      </w:r>
    </w:p>
    <w:p>
      <w:pPr>
        <w:shd w:val="clear" w:color="auto" w:fill="FFFFFF"/>
        <w:wordWrap w:val="0"/>
        <w:adjustRightInd w:val="0"/>
        <w:snapToGrid w:val="0"/>
        <w:spacing w:line="560" w:lineRule="exact"/>
        <w:ind w:firstLine="640"/>
        <w:rPr>
          <w:rFonts w:ascii="Times New Roman" w:eastAsia="方正仿宋_GBK" w:hAnsi="Times New Roman" w:hint="eastAsia"/>
          <w:sz w:val="32"/>
          <w:szCs w:val="32"/>
        </w:rPr>
      </w:pPr>
      <w:r>
        <w:rPr>
          <w:rFonts w:ascii="Times New Roman" w:eastAsia="方正仿宋_GBK" w:hAnsi="Times New Roman" w:hint="eastAsia"/>
          <w:sz w:val="32"/>
          <w:szCs w:val="32"/>
        </w:rPr>
        <w:t>具体详见流程图（附件1-3）。</w:t>
      </w:r>
    </w:p>
    <w:p>
      <w:pPr>
        <w:wordWrap w:val="0"/>
        <w:adjustRightInd w:val="0"/>
        <w:snapToGrid w:val="0"/>
        <w:spacing w:line="560" w:lineRule="exact"/>
        <w:ind w:firstLineChars="200" w:firstLine="640"/>
        <w:rPr>
          <w:rFonts w:ascii="Times New Roman" w:eastAsia="方正黑体_GBK" w:hAnsi="Times New Roman" w:hint="eastAsia"/>
          <w:sz w:val="32"/>
          <w:szCs w:val="32"/>
        </w:rPr>
      </w:pPr>
      <w:r>
        <w:rPr>
          <w:rFonts w:ascii="Times New Roman" w:eastAsia="方正黑体_GBK" w:hAnsi="Times New Roman" w:hint="eastAsia"/>
          <w:sz w:val="32"/>
          <w:szCs w:val="32"/>
        </w:rPr>
        <w:t>十四、办理形式：</w:t>
      </w:r>
    </w:p>
    <w:p>
      <w:pPr>
        <w:wordWrap w:val="0"/>
        <w:adjustRightInd w:val="0"/>
        <w:snapToGrid w:val="0"/>
        <w:spacing w:line="560" w:lineRule="exact"/>
        <w:ind w:firstLineChars="200" w:firstLine="640"/>
        <w:rPr>
          <w:rFonts w:ascii="Times New Roman" w:eastAsia="方正仿宋_GBK" w:hAnsi="Times New Roman" w:hint="eastAsia"/>
          <w:bCs/>
          <w:sz w:val="32"/>
          <w:szCs w:val="32"/>
        </w:rPr>
      </w:pPr>
      <w:r>
        <w:rPr>
          <w:rFonts w:ascii="Times New Roman" w:eastAsia="方正仿宋_GBK" w:hAnsi="Times New Roman" w:hint="eastAsia"/>
          <w:bCs/>
          <w:sz w:val="32"/>
          <w:szCs w:val="32"/>
        </w:rPr>
        <w:t>网上申报、现场查验</w:t>
      </w:r>
      <w:r>
        <w:rPr>
          <w:rFonts w:ascii="Times New Roman" w:eastAsia="方正仿宋_GBK" w:hAnsi="Times New Roman" w:hint="eastAsia"/>
          <w:sz w:val="32"/>
          <w:szCs w:val="32"/>
        </w:rPr>
        <w:t>。</w:t>
      </w:r>
    </w:p>
    <w:p>
      <w:pPr>
        <w:pStyle w:val="206"/>
        <w:wordWrap w:val="0"/>
        <w:adjustRightInd w:val="0"/>
        <w:snapToGrid w:val="0"/>
        <w:spacing w:line="560" w:lineRule="exact"/>
        <w:ind w:firstLineChars="200" w:firstLine="640"/>
        <w:rPr>
          <w:rFonts w:ascii="Times New Roman" w:eastAsia="方正仿宋_GBK" w:cs="黑体" w:hAnsi="Times New Roman" w:hint="eastAsia"/>
          <w:color w:val="000000"/>
          <w:sz w:val="32"/>
          <w:szCs w:val="32"/>
        </w:rPr>
      </w:pPr>
      <w:r>
        <w:rPr>
          <w:rFonts w:ascii="Times New Roman" w:eastAsia="方正黑体_GBK" w:cs="黑体" w:hAnsi="Times New Roman" w:hint="eastAsia"/>
          <w:color w:val="000000"/>
          <w:sz w:val="32"/>
          <w:szCs w:val="32"/>
        </w:rPr>
        <w:t>十五、到办理现场次数</w:t>
      </w:r>
      <w:r>
        <w:rPr>
          <w:rFonts w:ascii="Times New Roman" w:eastAsia="方正仿宋_GBK" w:cs="黑体" w:hAnsi="Times New Roman" w:hint="eastAsia"/>
          <w:color w:val="000000"/>
          <w:sz w:val="32"/>
          <w:szCs w:val="32"/>
        </w:rPr>
        <w:t>：</w:t>
      </w:r>
      <w:r>
        <w:rPr>
          <w:rFonts w:ascii="Times New Roman" w:eastAsia="方正仿宋_GBK" w:cs="黑体" w:hAnsi="Times New Roman" w:hint="eastAsia"/>
          <w:sz w:val="32"/>
          <w:szCs w:val="32"/>
        </w:rPr>
        <w:t>0</w:t>
      </w:r>
      <w:r>
        <w:rPr>
          <w:rFonts w:ascii="Times New Roman" w:eastAsia="方正仿宋_GBK" w:cs="黑体" w:hAnsi="Times New Roman" w:hint="eastAsia"/>
          <w:color w:val="000000"/>
          <w:sz w:val="32"/>
          <w:szCs w:val="32"/>
        </w:rPr>
        <w:t>次</w:t>
      </w:r>
      <w:r>
        <w:rPr>
          <w:rFonts w:ascii="Times New Roman" w:eastAsia="方正仿宋_GBK" w:hAnsi="Times New Roman" w:hint="eastAsia"/>
          <w:sz w:val="32"/>
          <w:szCs w:val="32"/>
        </w:rPr>
        <w:t>。</w:t>
      </w:r>
    </w:p>
    <w:p>
      <w:pPr>
        <w:wordWrap w:val="0"/>
        <w:spacing w:line="560" w:lineRule="exact"/>
        <w:ind w:firstLineChars="200" w:firstLine="640"/>
        <w:rPr>
          <w:rFonts w:ascii="Times New Roman" w:eastAsia="方正仿宋_GBK" w:hAnsi="Times New Roman" w:hint="eastAsia"/>
          <w:sz w:val="32"/>
          <w:szCs w:val="32"/>
        </w:rPr>
      </w:pPr>
      <w:r>
        <w:rPr>
          <w:rFonts w:ascii="Times New Roman" w:eastAsia="方正黑体_GBK" w:cs="Times New Roman" w:hAnsi="Times New Roman" w:hint="eastAsia"/>
          <w:color w:val="000000"/>
          <w:sz w:val="32"/>
          <w:szCs w:val="32"/>
        </w:rPr>
        <w:t>十六、审查标准：</w:t>
      </w:r>
      <w:r>
        <w:rPr>
          <w:rFonts w:ascii="Times New Roman" w:eastAsia="方正仿宋_GBK" w:hAnsi="Times New Roman" w:hint="eastAsia"/>
          <w:bCs/>
          <w:sz w:val="32"/>
          <w:szCs w:val="32"/>
        </w:rPr>
        <w:t>申请材料填写准确、完整、真实、有效</w:t>
      </w:r>
    </w:p>
    <w:p>
      <w:pPr>
        <w:wordWrap w:val="0"/>
        <w:adjustRightInd w:val="0"/>
        <w:snapToGrid w:val="0"/>
        <w:spacing w:line="560" w:lineRule="exact"/>
        <w:ind w:firstLineChars="200" w:firstLine="640"/>
        <w:rPr>
          <w:rFonts w:ascii="Times New Roman" w:eastAsia="方正仿宋_GBK" w:hAnsi="Times New Roman" w:hint="eastAsia"/>
          <w:sz w:val="32"/>
          <w:szCs w:val="32"/>
        </w:rPr>
      </w:pPr>
      <w:r>
        <w:rPr>
          <w:rFonts w:ascii="Times New Roman" w:eastAsia="方正黑体_GBK" w:cs="Times New Roman" w:hAnsi="Times New Roman" w:hint="eastAsia"/>
          <w:color w:val="000000"/>
          <w:sz w:val="32"/>
          <w:szCs w:val="32"/>
        </w:rPr>
        <w:t>十七、通办范围：</w:t>
      </w:r>
      <w:r>
        <w:rPr>
          <w:rFonts w:ascii="Times New Roman" w:eastAsia="方正仿宋_GBK" w:hAnsi="Times New Roman" w:hint="eastAsia"/>
          <w:sz w:val="32"/>
          <w:szCs w:val="32"/>
        </w:rPr>
        <w:t>隶属海关。</w:t>
      </w:r>
    </w:p>
    <w:p>
      <w:pPr>
        <w:wordWrap w:val="0"/>
        <w:adjustRightInd w:val="0"/>
        <w:snapToGrid w:val="0"/>
        <w:spacing w:line="560" w:lineRule="exact"/>
        <w:ind w:firstLineChars="200" w:firstLine="640"/>
        <w:rPr>
          <w:rFonts w:ascii="Times New Roman" w:eastAsia="方正仿宋_GBK" w:cs="Times New Roman" w:hAnsi="Times New Roman" w:hint="eastAsia"/>
          <w:color w:val="000000"/>
          <w:sz w:val="32"/>
          <w:szCs w:val="32"/>
        </w:rPr>
      </w:pPr>
      <w:r>
        <w:rPr>
          <w:rFonts w:ascii="Times New Roman" w:eastAsia="方正黑体_GBK" w:cs="Times New Roman" w:hAnsi="Times New Roman" w:hint="eastAsia"/>
          <w:color w:val="000000"/>
          <w:sz w:val="32"/>
          <w:szCs w:val="32"/>
        </w:rPr>
        <w:t>十八、预约办理：</w:t>
      </w:r>
      <w:r>
        <w:rPr>
          <w:rFonts w:ascii="Times New Roman" w:eastAsia="方正仿宋_GBK" w:cs="Times New Roman" w:hAnsi="Times New Roman" w:hint="eastAsia"/>
          <w:color w:val="000000"/>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hint="eastAsia"/>
          <w:color w:val="000000"/>
          <w:sz w:val="32"/>
          <w:szCs w:val="32"/>
        </w:rPr>
      </w:pPr>
      <w:r>
        <w:rPr>
          <w:rFonts w:ascii="Times New Roman" w:eastAsia="方正黑体_GBK" w:cs="Times New Roman" w:hAnsi="Times New Roman" w:hint="eastAsia"/>
          <w:color w:val="000000"/>
          <w:sz w:val="32"/>
          <w:szCs w:val="32"/>
        </w:rPr>
        <w:t>十九、网上支付：</w:t>
      </w:r>
      <w:r>
        <w:rPr>
          <w:rFonts w:ascii="Times New Roman" w:eastAsia="方正仿宋_GBK" w:cs="Times New Roman" w:hAnsi="Times New Roman" w:hint="eastAsia"/>
          <w:color w:val="000000"/>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hint="eastAsia"/>
          <w:color w:val="000000"/>
          <w:sz w:val="32"/>
          <w:szCs w:val="32"/>
        </w:rPr>
      </w:pPr>
      <w:r>
        <w:rPr>
          <w:rFonts w:ascii="Times New Roman" w:eastAsia="方正黑体_GBK" w:cs="Times New Roman" w:hAnsi="Times New Roman" w:hint="eastAsia"/>
          <w:color w:val="000000"/>
          <w:sz w:val="32"/>
          <w:szCs w:val="32"/>
        </w:rPr>
        <w:t>二十、物流快递：</w:t>
      </w:r>
      <w:r>
        <w:rPr>
          <w:rFonts w:ascii="Times New Roman" w:eastAsia="方正仿宋_GBK" w:hAnsi="Times New Roman" w:hint="eastAsia"/>
          <w:bCs/>
          <w:sz w:val="32"/>
          <w:szCs w:val="32"/>
        </w:rPr>
        <w:t>否</w:t>
      </w:r>
      <w:r>
        <w:rPr>
          <w:rFonts w:ascii="Times New Roman" w:eastAsia="方正仿宋_GBK" w:hAnsi="Times New Roman" w:hint="eastAsia"/>
          <w:sz w:val="32"/>
          <w:szCs w:val="32"/>
        </w:rPr>
        <w:t>。</w:t>
      </w:r>
    </w:p>
    <w:p>
      <w:pPr>
        <w:pStyle w:val="249"/>
        <w:spacing w:line="560" w:lineRule="exact"/>
        <w:ind w:firstLineChars="200" w:firstLine="640"/>
        <w:rPr>
          <w:rFonts w:eastAsia="方正黑体_GBK"/>
          <w:bCs/>
          <w:color w:val="FF0000"/>
          <w:sz w:val="32"/>
          <w:szCs w:val="32"/>
        </w:rPr>
      </w:pPr>
      <w:r>
        <w:rPr>
          <w:rFonts w:eastAsia="方正黑体_GBK" w:hint="eastAsia"/>
          <w:bCs/>
          <w:sz w:val="32"/>
          <w:szCs w:val="32"/>
        </w:rPr>
        <w:t>二十一、办理地点：</w:t>
      </w:r>
      <w:r>
        <w:rPr>
          <w:rFonts w:eastAsia="方正仿宋_GBK" w:hint="eastAsia"/>
          <w:bCs/>
          <w:sz w:val="32"/>
          <w:szCs w:val="32"/>
        </w:rPr>
        <w:t>鄂尔多斯市康巴什区伊克昭</w:t>
      </w:r>
      <w:r>
        <w:rPr>
          <w:rFonts w:eastAsia="方正仿宋_GBK" w:hint="eastAsia"/>
          <w:bCs/>
          <w:sz w:val="32"/>
          <w:szCs w:val="32"/>
          <w:lang w:eastAsia="zh-CN"/>
        </w:rPr>
        <w:t>西</w:t>
      </w:r>
      <w:r>
        <w:rPr>
          <w:rFonts w:eastAsia="方正仿宋_GBK" w:hint="eastAsia"/>
          <w:bCs/>
          <w:sz w:val="32"/>
          <w:szCs w:val="32"/>
        </w:rPr>
        <w:t>街</w:t>
      </w:r>
      <w:r>
        <w:rPr>
          <w:rFonts w:eastAsia="方正仿宋_GBK"/>
          <w:bCs/>
          <w:sz w:val="32"/>
          <w:szCs w:val="32"/>
        </w:rPr>
        <w:t>5</w:t>
      </w:r>
      <w:r>
        <w:rPr>
          <w:rFonts w:eastAsia="方正仿宋_GBK" w:hint="eastAsia"/>
          <w:bCs/>
          <w:sz w:val="32"/>
          <w:szCs w:val="32"/>
        </w:rPr>
        <w:t>号中华人民共和国鄂尔多斯海关</w:t>
      </w:r>
      <w:r>
        <w:rPr>
          <w:rFonts w:eastAsia="方正仿宋_GBK" w:hint="eastAsia"/>
          <w:sz w:val="32"/>
          <w:szCs w:val="32"/>
        </w:rPr>
        <w:t>。</w:t>
      </w:r>
    </w:p>
    <w:p>
      <w:pPr>
        <w:pStyle w:val="249"/>
        <w:spacing w:line="560" w:lineRule="exact"/>
        <w:ind w:firstLineChars="200" w:firstLine="640"/>
        <w:rPr>
          <w:rFonts w:eastAsia="方正仿宋_GBK"/>
          <w:sz w:val="32"/>
          <w:szCs w:val="32"/>
        </w:rPr>
      </w:pPr>
      <w:r>
        <w:rPr>
          <w:rFonts w:eastAsia="方正黑体_GBK" w:hint="eastAsia"/>
          <w:bCs/>
          <w:sz w:val="32"/>
          <w:szCs w:val="32"/>
        </w:rPr>
        <w:t>二十二、办理时间：</w:t>
      </w:r>
      <w:r>
        <w:rPr>
          <w:rFonts w:eastAsia="方正仿宋_GBK" w:hint="eastAsia"/>
          <w:bCs/>
          <w:sz w:val="32"/>
          <w:szCs w:val="32"/>
        </w:rPr>
        <w:t>工作日上午</w:t>
      </w:r>
      <w:r>
        <w:rPr>
          <w:rFonts w:eastAsia="方正仿宋_GBK"/>
          <w:bCs/>
          <w:sz w:val="32"/>
          <w:szCs w:val="32"/>
        </w:rPr>
        <w:t xml:space="preserve">9:00-12:00 </w:t>
      </w:r>
      <w:r>
        <w:rPr>
          <w:rFonts w:eastAsia="方正仿宋_GBK" w:hint="eastAsia"/>
          <w:bCs/>
          <w:sz w:val="32"/>
          <w:szCs w:val="32"/>
        </w:rPr>
        <w:t>下午</w:t>
      </w:r>
      <w:r>
        <w:rPr>
          <w:rFonts w:eastAsia="方正仿宋_GBK"/>
          <w:bCs/>
          <w:sz w:val="32"/>
          <w:szCs w:val="32"/>
        </w:rPr>
        <w:t>2:3</w:t>
      </w:r>
      <w:bookmarkStart w:id="0" w:name="_GoBack"/>
      <w:bookmarkEnd w:id="0"/>
      <w:r>
        <w:rPr>
          <w:rFonts w:eastAsia="方正仿宋_GBK"/>
          <w:bCs/>
          <w:sz w:val="32"/>
          <w:szCs w:val="32"/>
        </w:rPr>
        <w:t>0-5:30</w:t>
      </w:r>
      <w:r>
        <w:rPr>
          <w:rFonts w:eastAsia="方正仿宋_GBK" w:hint="eastAsia"/>
          <w:bCs/>
          <w:sz w:val="32"/>
          <w:szCs w:val="32"/>
        </w:rPr>
        <w:t>。</w:t>
      </w:r>
    </w:p>
    <w:p>
      <w:pPr>
        <w:pStyle w:val="176"/>
        <w:spacing w:line="560" w:lineRule="exact"/>
        <w:ind w:firstLineChars="200" w:firstLine="640"/>
        <w:rPr>
          <w:rFonts w:ascii="Times New Roman" w:eastAsia="方正黑体_GBK" w:hAnsi="Times New Roman"/>
          <w:bCs/>
          <w:sz w:val="32"/>
          <w:szCs w:val="32"/>
        </w:rPr>
      </w:pPr>
      <w:r>
        <w:rPr>
          <w:rFonts w:eastAsia="方正黑体_GBK" w:hint="eastAsia"/>
          <w:bCs/>
          <w:sz w:val="32"/>
          <w:szCs w:val="32"/>
        </w:rPr>
        <w:t>二十三、咨询电话：</w:t>
      </w:r>
      <w:r>
        <w:rPr>
          <w:rFonts w:ascii="Times New Roman" w:eastAsia="方正仿宋_GBK" w:hAnsi="Times New Roman" w:hint="eastAsia"/>
          <w:bCs/>
          <w:sz w:val="32"/>
          <w:szCs w:val="32"/>
        </w:rPr>
        <w:t>0477-</w:t>
      </w:r>
      <w:r>
        <w:rPr>
          <w:rFonts w:ascii="Times New Roman" w:eastAsia="方正仿宋_GBK" w:hAnsi="Times New Roman"/>
          <w:bCs/>
          <w:sz w:val="32"/>
          <w:szCs w:val="32"/>
        </w:rPr>
        <w:t>2782920</w:t>
      </w:r>
      <w:r>
        <w:rPr>
          <w:rFonts w:eastAsia="方正仿宋_GBK"/>
          <w:bCs/>
          <w:sz w:val="32"/>
          <w:szCs w:val="32"/>
        </w:rPr>
        <w:t>或呼和浩特海关</w:t>
      </w:r>
      <w:r>
        <w:rPr>
          <w:rFonts w:ascii="Times New Roman" w:eastAsia="方正仿宋_GBK" w:hAnsi="Times New Roman" w:hint="eastAsia"/>
          <w:bCs/>
          <w:sz w:val="32"/>
          <w:szCs w:val="32"/>
        </w:rPr>
        <w:t>12360海关服务热线。</w:t>
      </w:r>
    </w:p>
    <w:p>
      <w:pPr>
        <w:pStyle w:val="250"/>
        <w:spacing w:line="560" w:lineRule="exact"/>
        <w:ind w:firstLineChars="200" w:firstLine="640"/>
        <w:rPr>
          <w:rFonts w:ascii="Times New Roman" w:eastAsia="方正黑体_GBK" w:hAnsi="Times New Roman"/>
          <w:bCs/>
          <w:sz w:val="32"/>
          <w:szCs w:val="32"/>
        </w:rPr>
      </w:pPr>
      <w:r>
        <w:rPr>
          <w:rFonts w:eastAsia="方正黑体_GBK" w:hint="eastAsia"/>
          <w:bCs/>
          <w:sz w:val="32"/>
          <w:szCs w:val="32"/>
        </w:rPr>
        <w:t>二十四、监督电话：</w:t>
      </w:r>
      <w:r>
        <w:rPr>
          <w:rFonts w:ascii="Times New Roman" w:eastAsia="方正仿宋_GBK" w:hAnsi="Times New Roman" w:hint="eastAsia"/>
          <w:bCs/>
          <w:sz w:val="32"/>
          <w:szCs w:val="32"/>
        </w:rPr>
        <w:t>0477-2782991</w:t>
      </w:r>
      <w:r>
        <w:rPr>
          <w:rFonts w:eastAsia="方正仿宋_GBK"/>
          <w:bCs/>
          <w:sz w:val="32"/>
          <w:szCs w:val="32"/>
        </w:rPr>
        <w:t>或呼和浩特海关</w:t>
      </w:r>
      <w:r>
        <w:rPr>
          <w:rFonts w:ascii="Times New Roman" w:eastAsia="方正仿宋_GBK" w:hAnsi="Times New Roman" w:hint="eastAsia"/>
          <w:bCs/>
          <w:sz w:val="32"/>
          <w:szCs w:val="32"/>
        </w:rPr>
        <w:t>12360海关服务热线。</w:t>
      </w:r>
    </w:p>
    <w:p>
      <w:pPr>
        <w:wordWrap w:val="0"/>
        <w:spacing w:line="560" w:lineRule="exact"/>
        <w:ind w:firstLineChars="200" w:firstLine="640"/>
        <w:rPr>
          <w:rFonts w:ascii="Times New Roman" w:eastAsia="方正仿宋_GBK" w:hAnsi="Times New Roman" w:hint="eastAsia"/>
          <w:bCs/>
          <w:sz w:val="32"/>
          <w:szCs w:val="32"/>
        </w:rPr>
      </w:pPr>
    </w:p>
    <w:p>
      <w:pPr>
        <w:wordWrap w:val="0"/>
        <w:adjustRightInd w:val="0"/>
        <w:snapToGrid w:val="0"/>
        <w:spacing w:line="560" w:lineRule="exact"/>
        <w:ind w:firstLineChars="200" w:firstLine="640"/>
        <w:rPr>
          <w:rFonts w:ascii="Times New Roman" w:eastAsia="方正仿宋_GBK" w:cs="Times New Roman" w:hAnsi="Times New Roman" w:hint="eastAsia"/>
          <w:color w:val="000000"/>
          <w:sz w:val="32"/>
          <w:szCs w:val="32"/>
        </w:rPr>
      </w:pPr>
    </w:p>
    <w:sectPr>
      <w:headerReference w:type="default" r:id="rId2"/>
      <w:pgSz w:w="11906" w:h="16838"/>
      <w:pgMar w:top="1440" w:right="1797" w:bottom="1440" w:left="179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黑体">
    <w:altName w:val="SimHei"/>
    <w:panose1 w:val="02010609060101010101"/>
    <w:charset w:val="86"/>
    <w:family w:val="modern"/>
    <w:pitch w:val="variable"/>
    <w:sig w:usb0="800002BF" w:usb1="38CF7CFA" w:usb2="00000016" w:usb3="00000000" w:csb0="00040001"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Inherit">
    <w:altName w:val="Courier New"/>
    <w:panose1 w:val="00000000000000000000"/>
    <w:charset w:val="00"/>
    <w:family w:val="auto"/>
    <w:pitch w:val="variable"/>
    <w:sig w:usb0="00000000" w:usb1="00000000" w:usb2="00000000" w:usb3="00000000" w:csb0="00040001" w:csb1="00000000"/>
  </w:font>
  <w:font w:name="Courier New">
    <w:panose1 w:val="02070309020205020404"/>
    <w:charset w:val="00"/>
    <w:family w:val="modern"/>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仿宋简体">
    <w:altName w:val="SimSun-ExtB"/>
    <w:panose1 w:val="00000000000000000000"/>
    <w:charset w:val="86"/>
    <w:family w:val="auto"/>
    <w:pitch w:val="variable"/>
    <w:sig w:usb0="00000001" w:usb1="080E0000" w:usb2="00000000" w:usb3="00000000" w:csb0="00040000" w:csb1="00000000"/>
  </w:font>
  <w:font w:name="仿宋_GB2312">
    <w:altName w:val="仿宋"/>
    <w:panose1 w:val="00000000000000000000"/>
    <w:charset w:val="86"/>
    <w:family w:val="modern"/>
    <w:pitch w:val="variable"/>
    <w:sig w:usb0="00000001" w:usb1="080E0000" w:usb2="00000000" w:usb3="00000000" w:csb0="0004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53"/>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20"/>
  <w:doNotDisplayPageBoundaries/>
  <w:bordersDoNotSurroundHeader/>
  <w:bordersDoNotSurroundFooter/>
  <w:defaultTabStop w:val="420"/>
  <w:drawingGridHorizontalSpacing w:val="96"/>
  <w:drawingGridVerticalSpacing w:val="145"/>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widowControl/>
      <w:jc w:val="left"/>
      <w:outlineLvl w:val="0"/>
    </w:pPr>
    <w:rPr>
      <w:rFonts w:ascii="Inherit" w:cs="Times New Roman" w:hAnsi="Inherit"/>
      <w:kern w:val="36"/>
      <w:sz w:val="25"/>
      <w:szCs w:val="25"/>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5">
    <w:name w:val="heading 5"/>
    <w:basedOn w:val="0"/>
    <w:next w:val="0"/>
    <w:pPr>
      <w:keepNext/>
      <w:keepLines/>
      <w:widowControl w:val="0"/>
      <w:spacing w:before="280" w:after="290" w:line="377" w:lineRule="auto"/>
      <w:outlineLvl w:val="4"/>
    </w:pPr>
    <w:rPr>
      <w:rFonts w:cs="Times New Roman"/>
      <w:b/>
      <w:bCs/>
      <w:kern w:val="0"/>
      <w:sz w:val="28"/>
      <w:szCs w:val="28"/>
    </w:rPr>
  </w:style>
  <w:style w:type="character" w:default="1" w:styleId="10">
    <w:name w:val="Default Paragraph Font"/>
  </w:style>
  <w:style w:type="character" w:styleId="15">
    <w:name w:val="annotation reference"/>
    <w:rPr>
      <w:sz w:val="21"/>
      <w:szCs w:val="21"/>
    </w:rPr>
  </w:style>
  <w:style w:type="character" w:styleId="16">
    <w:name w:val="page number"/>
    <w:basedOn w:val="10"/>
  </w:style>
  <w:style w:type="character" w:styleId="17">
    <w:name w:val="HTML Acronym"/>
    <w:basedOn w:val="10"/>
  </w:style>
  <w:style w:type="character" w:styleId="18">
    <w:name w:val="FollowedHyperlink"/>
    <w:rPr>
      <w:color w:val="800080"/>
      <w:u w:val="single"/>
    </w:rPr>
  </w:style>
  <w:style w:type="character" w:styleId="19">
    <w:name w:val="HTML Keyboard"/>
    <w:rPr>
      <w:rFonts w:ascii="Courier New" w:hAnsi="Courier New"/>
      <w:sz w:val="20"/>
    </w:rPr>
  </w:style>
  <w:style w:type="character" w:styleId="20">
    <w:name w:val="Hyperlink"/>
    <w:rPr>
      <w:color w:val="0000FF"/>
      <w:u w:val="single"/>
    </w:rPr>
  </w:style>
  <w:style w:type="character" w:styleId="21">
    <w:name w:val="HTML Sample"/>
    <w:rPr>
      <w:rFonts w:ascii="Courier New" w:hAnsi="Courier New"/>
    </w:rPr>
  </w:style>
  <w:style w:type="character" w:styleId="22">
    <w:name w:val="footnote reference"/>
    <w:rPr>
      <w:vertAlign w:val="superscript"/>
    </w:rPr>
  </w:style>
  <w:style w:type="character" w:customStyle="1" w:styleId="23">
    <w:name w:val="无"/>
  </w:style>
  <w:style w:type="character" w:customStyle="1" w:styleId="24">
    <w:name w:val="unnamed11"/>
    <w:rPr>
      <w:spacing w:val="375"/>
      <w:sz w:val="20"/>
      <w:szCs w:val="20"/>
    </w:rPr>
  </w:style>
  <w:style w:type="character" w:customStyle="1" w:styleId="25">
    <w:name w:val="日期 Char1"/>
    <w:rPr>
      <w:rFonts w:ascii="Calibri" w:eastAsia="宋体" w:cs="Times New Roman" w:hAnsi="Calibri"/>
      <w:lang w:bidi="ar-SA"/>
    </w:rPr>
  </w:style>
  <w:style w:type="character" w:customStyle="1" w:styleId="26">
    <w:name w:val="批注框文本 Char1"/>
    <w:rPr>
      <w:rFonts w:ascii="Calibri" w:eastAsia="宋体" w:cs="Times New Roman" w:hAnsi="Calibri"/>
      <w:sz w:val="18"/>
      <w:szCs w:val="18"/>
      <w:lang w:bidi="ar-SA"/>
    </w:rPr>
  </w:style>
  <w:style w:type="paragraph" w:customStyle="1" w:styleId="27">
    <w:name w:val="正文123"/>
    <w:pPr>
      <w:widowControl w:val="0"/>
      <w:jc w:val="both"/>
    </w:pPr>
    <w:rPr>
      <w:rFonts w:ascii="Calibri" w:eastAsia="宋体" w:cs="Arial" w:hAnsi="Calibri"/>
      <w:kern w:val="2"/>
      <w:sz w:val="21"/>
      <w:szCs w:val="22"/>
      <w:lang w:val="en-US" w:eastAsia="zh-CN" w:bidi="ar-SA"/>
    </w:rPr>
  </w:style>
  <w:style w:type="paragraph" w:customStyle="1" w:styleId="28">
    <w:name w:val="_Style 1"/>
    <w:basedOn w:val="0"/>
    <w:pPr>
      <w:ind w:firstLineChars="200" w:firstLine="200"/>
    </w:pPr>
    <w:rPr>
      <w:rFonts w:cs="Times New Roman"/>
    </w:rPr>
  </w:style>
  <w:style w:type="paragraph" w:customStyle="1" w:styleId="29">
    <w:name w:val="样式 6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30">
    <w:name w:val="正文135"/>
    <w:pPr>
      <w:widowControl w:val="0"/>
      <w:jc w:val="both"/>
    </w:pPr>
    <w:rPr>
      <w:rFonts w:ascii="Calibri" w:eastAsia="宋体" w:cs="Arial" w:hAnsi="Calibri"/>
      <w:kern w:val="2"/>
      <w:sz w:val="21"/>
      <w:szCs w:val="22"/>
      <w:lang w:val="en-US" w:eastAsia="zh-CN" w:bidi="ar-SA"/>
    </w:rPr>
  </w:style>
  <w:style w:type="paragraph" w:customStyle="1" w:styleId="31">
    <w:name w:val="样式 29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32">
    <w:name w:val="正文38"/>
    <w:pPr>
      <w:widowControl w:val="0"/>
      <w:jc w:val="both"/>
    </w:pPr>
    <w:rPr>
      <w:rFonts w:ascii="Calibri" w:eastAsia="宋体" w:cs="Arial" w:hAnsi="Calibri"/>
      <w:kern w:val="2"/>
      <w:sz w:val="21"/>
      <w:szCs w:val="22"/>
      <w:lang w:val="en-US" w:eastAsia="zh-CN" w:bidi="ar-SA"/>
    </w:rPr>
  </w:style>
  <w:style w:type="paragraph" w:customStyle="1" w:styleId="33">
    <w:name w:val="正文21"/>
    <w:pPr>
      <w:widowControl w:val="0"/>
      <w:jc w:val="both"/>
    </w:pPr>
    <w:rPr>
      <w:rFonts w:ascii="Calibri" w:eastAsia="宋体" w:cs="Arial" w:hAnsi="Calibri"/>
      <w:kern w:val="2"/>
      <w:sz w:val="21"/>
      <w:szCs w:val="22"/>
      <w:lang w:val="en-US" w:eastAsia="zh-CN" w:bidi="ar-SA"/>
    </w:rPr>
  </w:style>
  <w:style w:type="paragraph" w:customStyle="1" w:styleId="34">
    <w:name w:val="发文稿纸"/>
    <w:basedOn w:val="0"/>
    <w:pPr>
      <w:spacing w:afterLines="50" w:after="50"/>
      <w:jc w:val="center"/>
    </w:pPr>
    <w:rPr>
      <w:rFonts w:ascii="Times New Roman" w:cs="Times New Roman" w:hAnsi="Times New Roman"/>
      <w:b/>
      <w:bCs/>
      <w:sz w:val="32"/>
      <w:szCs w:val="24"/>
    </w:rPr>
  </w:style>
  <w:style w:type="paragraph" w:customStyle="1" w:styleId="35">
    <w:name w:val="正文106"/>
    <w:pPr>
      <w:widowControl w:val="0"/>
      <w:jc w:val="both"/>
    </w:pPr>
    <w:rPr>
      <w:rFonts w:ascii="Calibri" w:eastAsia="宋体" w:cs="Arial" w:hAnsi="Calibri"/>
      <w:kern w:val="2"/>
      <w:sz w:val="21"/>
      <w:szCs w:val="22"/>
      <w:lang w:val="en-US" w:eastAsia="zh-CN" w:bidi="ar-SA"/>
    </w:rPr>
  </w:style>
  <w:style w:type="paragraph" w:styleId="36">
    <w:name w:val="E-mail Signature"/>
    <w:basedOn w:val="0"/>
  </w:style>
  <w:style w:type="paragraph" w:customStyle="1" w:styleId="37">
    <w:name w:val="列出段落2"/>
    <w:basedOn w:val="0"/>
    <w:pPr>
      <w:ind w:firstLineChars="200" w:firstLine="200"/>
    </w:pPr>
    <w:rPr>
      <w:rFonts w:cs="黑体"/>
    </w:rPr>
  </w:style>
  <w:style w:type="paragraph" w:customStyle="1" w:styleId="38">
    <w:name w:val="正文82"/>
    <w:pPr>
      <w:widowControl w:val="0"/>
      <w:jc w:val="both"/>
    </w:pPr>
    <w:rPr>
      <w:rFonts w:ascii="Calibri" w:eastAsia="宋体" w:cs="Arial" w:hAnsi="Calibri"/>
      <w:kern w:val="2"/>
      <w:sz w:val="21"/>
      <w:szCs w:val="22"/>
      <w:lang w:val="en-US" w:eastAsia="zh-CN" w:bidi="ar-SA"/>
    </w:rPr>
  </w:style>
  <w:style w:type="paragraph" w:customStyle="1" w:styleId="39">
    <w:name w:val="font6"/>
    <w:basedOn w:val="0"/>
    <w:pPr>
      <w:widowControl/>
      <w:spacing w:before="100" w:beforeAutospacing="1" w:after="100" w:afterAutospacing="1"/>
      <w:jc w:val="left"/>
    </w:pPr>
    <w:rPr>
      <w:rFonts w:ascii="宋体" w:cs="宋体"/>
      <w:color w:val="000000"/>
      <w:kern w:val="0"/>
      <w:szCs w:val="21"/>
    </w:rPr>
  </w:style>
  <w:style w:type="paragraph" w:customStyle="1" w:styleId="40">
    <w:name w:val="正文112"/>
    <w:pPr>
      <w:widowControl w:val="0"/>
      <w:jc w:val="both"/>
    </w:pPr>
    <w:rPr>
      <w:rFonts w:ascii="Calibri" w:eastAsia="宋体" w:cs="Arial" w:hAnsi="Calibri"/>
      <w:kern w:val="2"/>
      <w:sz w:val="21"/>
      <w:szCs w:val="22"/>
      <w:lang w:val="en-US" w:eastAsia="zh-CN" w:bidi="ar-SA"/>
    </w:rPr>
  </w:style>
  <w:style w:type="paragraph" w:customStyle="1" w:styleId="41">
    <w:name w:val="p0"/>
    <w:basedOn w:val="0"/>
    <w:pPr>
      <w:widowControl/>
    </w:pPr>
    <w:rPr>
      <w:rFonts w:ascii="Times New Roman" w:cs="Times New Roman" w:hAnsi="Times New Roman"/>
      <w:kern w:val="0"/>
      <w:szCs w:val="21"/>
    </w:rPr>
  </w:style>
  <w:style w:type="paragraph" w:customStyle="1" w:styleId="42">
    <w:name w:val="正文44"/>
    <w:pPr>
      <w:widowControl w:val="0"/>
      <w:jc w:val="both"/>
    </w:pPr>
    <w:rPr>
      <w:rFonts w:ascii="Calibri" w:eastAsia="宋体" w:cs="Arial" w:hAnsi="Calibri"/>
      <w:kern w:val="2"/>
      <w:sz w:val="21"/>
      <w:szCs w:val="22"/>
      <w:lang w:val="en-US" w:eastAsia="zh-CN" w:bidi="ar-SA"/>
    </w:rPr>
  </w:style>
  <w:style w:type="paragraph" w:styleId="43">
    <w:name w:val="annotation text"/>
    <w:basedOn w:val="0"/>
    <w:pPr>
      <w:jc w:val="left"/>
    </w:pPr>
    <w:rPr>
      <w:rFonts w:cs="Times New Roman"/>
      <w:kern w:val="0"/>
      <w:sz w:val="20"/>
      <w:szCs w:val="20"/>
    </w:rPr>
  </w:style>
  <w:style w:type="paragraph" w:styleId="44">
    <w:name w:val="Document Map"/>
    <w:basedOn w:val="0"/>
    <w:pPr>
      <w:shd w:val="clear" w:color="auto" w:fill="000080"/>
    </w:pPr>
  </w:style>
  <w:style w:type="paragraph" w:styleId="45">
    <w:name w:val="Body Text Indent"/>
    <w:basedOn w:val="0"/>
    <w:pPr>
      <w:spacing w:after="120"/>
      <w:ind w:leftChars="200" w:left="200"/>
    </w:pPr>
    <w:rPr>
      <w:rFonts w:cs="Times New Roman"/>
      <w:kern w:val="0"/>
      <w:sz w:val="20"/>
      <w:szCs w:val="20"/>
    </w:rPr>
  </w:style>
  <w:style w:type="paragraph" w:styleId="46">
    <w:name w:val="Body Text"/>
    <w:basedOn w:val="0"/>
    <w:pPr>
      <w:spacing w:after="120"/>
    </w:pPr>
    <w:rPr>
      <w:rFonts w:cs="Times New Roman"/>
      <w:kern w:val="0"/>
      <w:sz w:val="20"/>
      <w:szCs w:val="20"/>
    </w:rPr>
  </w:style>
  <w:style w:type="paragraph" w:styleId="47">
    <w:name w:val="Body Text Indent 3"/>
    <w:basedOn w:val="0"/>
    <w:pPr>
      <w:spacing w:after="120"/>
      <w:ind w:leftChars="200" w:left="200"/>
    </w:pPr>
    <w:rPr>
      <w:rFonts w:cs="Times New Roman"/>
      <w:kern w:val="0"/>
      <w:sz w:val="16"/>
      <w:szCs w:val="16"/>
    </w:rPr>
  </w:style>
  <w:style w:type="paragraph" w:styleId="48">
    <w:name w:val="Plain Text"/>
    <w:basedOn w:val="0"/>
    <w:rPr>
      <w:rFonts w:ascii="Courier New" w:hAnsi="Courier New"/>
    </w:rPr>
  </w:style>
  <w:style w:type="paragraph" w:styleId="49">
    <w:name w:val="Date"/>
    <w:basedOn w:val="0"/>
    <w:next w:val="0"/>
    <w:pPr>
      <w:ind w:leftChars="2500" w:left="2500"/>
    </w:pPr>
    <w:rPr>
      <w:rFonts w:cs="Times New Roman"/>
      <w:kern w:val="0"/>
      <w:sz w:val="20"/>
      <w:szCs w:val="20"/>
    </w:rPr>
  </w:style>
  <w:style w:type="paragraph" w:styleId="50">
    <w:name w:val="Balloon Text"/>
    <w:basedOn w:val="0"/>
    <w:rPr>
      <w:rFonts w:cs="Times New Roman"/>
      <w:kern w:val="0"/>
      <w:sz w:val="18"/>
      <w:szCs w:val="18"/>
    </w:rPr>
  </w:style>
  <w:style w:type="paragraph" w:styleId="51">
    <w:name w:val="footer"/>
    <w:basedOn w:val="0"/>
    <w:pPr>
      <w:tabs>
        <w:tab w:val="center" w:pos="4153"/>
        <w:tab w:val="right" w:pos="8306"/>
      </w:tabs>
      <w:snapToGrid w:val="0"/>
      <w:jc w:val="left"/>
    </w:pPr>
    <w:rPr>
      <w:rFonts w:cs="Times New Roman"/>
      <w:kern w:val="0"/>
      <w:sz w:val="18"/>
      <w:szCs w:val="18"/>
    </w:rPr>
  </w:style>
  <w:style w:type="paragraph" w:customStyle="1" w:styleId="52">
    <w:name w:val="正文142"/>
    <w:pPr>
      <w:widowControl w:val="0"/>
      <w:jc w:val="both"/>
    </w:pPr>
    <w:rPr>
      <w:rFonts w:ascii="Calibri" w:eastAsia="宋体" w:cs="Arial" w:hAnsi="Calibri"/>
      <w:kern w:val="2"/>
      <w:sz w:val="21"/>
      <w:szCs w:val="22"/>
      <w:lang w:val="en-US" w:eastAsia="zh-CN" w:bidi="ar-SA"/>
    </w:rPr>
  </w:style>
  <w:style w:type="paragraph" w:styleId="53">
    <w:name w:val="header"/>
    <w:basedOn w:val="0"/>
    <w:pPr>
      <w:pBdr>
        <w:bottom w:val="single" w:sz="6" w:space="1" w:color="auto"/>
      </w:pBdr>
      <w:tabs>
        <w:tab w:val="center" w:pos="4153"/>
        <w:tab w:val="right" w:pos="8306"/>
      </w:tabs>
      <w:snapToGrid w:val="0"/>
      <w:jc w:val="center"/>
    </w:pPr>
    <w:rPr>
      <w:rFonts w:cs="Times New Roman"/>
      <w:kern w:val="0"/>
      <w:sz w:val="18"/>
      <w:szCs w:val="18"/>
    </w:rPr>
  </w:style>
  <w:style w:type="paragraph" w:styleId="54">
    <w:name w:val="footnote text"/>
    <w:next w:val="0"/>
    <w:pPr>
      <w:widowControl w:val="0"/>
      <w:snapToGrid w:val="0"/>
    </w:pPr>
    <w:rPr>
      <w:rFonts w:ascii="Times New Roman" w:eastAsia="宋体" w:cs="Times New Roman" w:hAnsi="Times New Roman"/>
      <w:sz w:val="18"/>
      <w:szCs w:val="21"/>
      <w:lang w:val="en-US" w:eastAsia="zh-CN" w:bidi="ar-SA"/>
    </w:rPr>
  </w:style>
  <w:style w:type="paragraph" w:customStyle="1" w:styleId="55">
    <w:name w:val="正文34"/>
    <w:pPr>
      <w:widowControl w:val="0"/>
      <w:jc w:val="both"/>
    </w:pPr>
    <w:rPr>
      <w:rFonts w:ascii="Calibri" w:eastAsia="宋体" w:cs="Arial" w:hAnsi="Calibri"/>
      <w:kern w:val="2"/>
      <w:sz w:val="21"/>
      <w:szCs w:val="22"/>
      <w:lang w:val="en-US" w:eastAsia="zh-CN" w:bidi="ar-SA"/>
    </w:rPr>
  </w:style>
  <w:style w:type="paragraph" w:styleId="56">
    <w:name w:val="Body Text 2"/>
    <w:basedOn w:val="0"/>
    <w:pPr>
      <w:spacing w:after="120" w:line="480" w:lineRule="auto"/>
    </w:pPr>
    <w:rPr>
      <w:rFonts w:cs="Times New Roman"/>
      <w:kern w:val="0"/>
      <w:sz w:val="20"/>
      <w:szCs w:val="20"/>
    </w:rPr>
  </w:style>
  <w:style w:type="paragraph" w:customStyle="1" w:styleId="57">
    <w:name w:val="样式 11 10 磅1"/>
    <w:pPr>
      <w:widowControl w:val="0"/>
      <w:ind w:firstLineChars="200" w:firstLine="200"/>
      <w:jc w:val="both"/>
    </w:pPr>
    <w:rPr>
      <w:rFonts w:ascii="Calibri" w:eastAsia="宋体" w:cs="Times New Roman" w:hAnsi="Calibri"/>
      <w:kern w:val="2"/>
      <w:sz w:val="21"/>
      <w:szCs w:val="21"/>
      <w:lang w:val="en-US" w:eastAsia="zh-CN" w:bidi="ar-SA"/>
    </w:rPr>
  </w:style>
  <w:style w:type="paragraph" w:styleId="58">
    <w:name w:val="Normal (Web)"/>
    <w:basedOn w:val="0"/>
    <w:pPr>
      <w:widowControl/>
      <w:spacing w:before="100" w:beforeAutospacing="1" w:after="100" w:afterAutospacing="1"/>
      <w:jc w:val="left"/>
    </w:pPr>
    <w:rPr>
      <w:rFonts w:ascii="宋体" w:cs="宋体"/>
      <w:kern w:val="0"/>
      <w:sz w:val="24"/>
      <w:szCs w:val="24"/>
    </w:rPr>
  </w:style>
  <w:style w:type="paragraph" w:customStyle="1" w:styleId="59">
    <w:name w:val="正文127"/>
    <w:pPr>
      <w:widowControl w:val="0"/>
      <w:jc w:val="both"/>
    </w:pPr>
    <w:rPr>
      <w:rFonts w:ascii="Calibri" w:eastAsia="宋体" w:cs="Arial" w:hAnsi="Calibri"/>
      <w:kern w:val="2"/>
      <w:sz w:val="21"/>
      <w:szCs w:val="22"/>
      <w:lang w:val="en-US" w:eastAsia="zh-CN" w:bidi="ar-SA"/>
    </w:rPr>
  </w:style>
  <w:style w:type="paragraph" w:styleId="60">
    <w:name w:val="annotation subject"/>
    <w:basedOn w:val="43"/>
    <w:next w:val="43"/>
    <w:rPr>
      <w:b/>
    </w:rPr>
  </w:style>
  <w:style w:type="paragraph" w:customStyle="1" w:styleId="61">
    <w:name w:val="正文74"/>
    <w:pPr>
      <w:widowControl w:val="0"/>
      <w:jc w:val="both"/>
    </w:pPr>
    <w:rPr>
      <w:rFonts w:ascii="Calibri" w:eastAsia="宋体" w:cs="Arial" w:hAnsi="Calibri"/>
      <w:kern w:val="2"/>
      <w:sz w:val="21"/>
      <w:szCs w:val="22"/>
      <w:lang w:val="en-US" w:eastAsia="zh-CN" w:bidi="ar-SA"/>
    </w:rPr>
  </w:style>
  <w:style w:type="paragraph" w:customStyle="1" w:styleId="62">
    <w:name w:val="xl67"/>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63">
    <w:name w:val="样式 9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64">
    <w:name w:val="正文9"/>
    <w:pPr>
      <w:widowControl w:val="0"/>
      <w:jc w:val="both"/>
    </w:pPr>
    <w:rPr>
      <w:rFonts w:ascii="Calibri" w:eastAsia="宋体" w:cs="Arial" w:hAnsi="Calibri"/>
      <w:kern w:val="2"/>
      <w:sz w:val="21"/>
      <w:szCs w:val="22"/>
      <w:lang w:val="en-US" w:eastAsia="zh-CN" w:bidi="ar-SA"/>
    </w:rPr>
  </w:style>
  <w:style w:type="paragraph" w:customStyle="1" w:styleId="65">
    <w:name w:val="a1"/>
    <w:basedOn w:val="0"/>
    <w:pPr>
      <w:widowControl/>
      <w:spacing w:before="100" w:beforeAutospacing="1" w:after="100" w:afterAutospacing="1"/>
      <w:jc w:val="left"/>
    </w:pPr>
    <w:rPr>
      <w:rFonts w:ascii="宋体" w:cs="宋体"/>
      <w:kern w:val="0"/>
      <w:sz w:val="24"/>
      <w:szCs w:val="24"/>
    </w:rPr>
  </w:style>
  <w:style w:type="paragraph" w:customStyle="1" w:styleId="66">
    <w:name w:val="正文134"/>
    <w:pPr>
      <w:widowControl w:val="0"/>
      <w:jc w:val="both"/>
    </w:pPr>
    <w:rPr>
      <w:rFonts w:ascii="Calibri" w:eastAsia="宋体" w:cs="Arial" w:hAnsi="Calibri"/>
      <w:kern w:val="2"/>
      <w:sz w:val="21"/>
      <w:szCs w:val="22"/>
      <w:lang w:val="en-US" w:eastAsia="zh-CN" w:bidi="ar-SA"/>
    </w:rPr>
  </w:style>
  <w:style w:type="paragraph" w:customStyle="1" w:styleId="67">
    <w:name w:val="正文152"/>
    <w:pPr>
      <w:widowControl w:val="0"/>
      <w:jc w:val="both"/>
    </w:pPr>
    <w:rPr>
      <w:rFonts w:ascii="Calibri" w:eastAsia="宋体" w:cs="Arial" w:hAnsi="Calibri"/>
      <w:kern w:val="2"/>
      <w:sz w:val="21"/>
      <w:szCs w:val="22"/>
      <w:lang w:val="en-US" w:eastAsia="zh-CN" w:bidi="ar-SA"/>
    </w:rPr>
  </w:style>
  <w:style w:type="paragraph" w:customStyle="1" w:styleId="68">
    <w:name w:val="正文141"/>
    <w:pPr>
      <w:widowControl w:val="0"/>
      <w:jc w:val="both"/>
    </w:pPr>
    <w:rPr>
      <w:rFonts w:ascii="Calibri" w:eastAsia="宋体" w:cs="Arial" w:hAnsi="Calibri"/>
      <w:kern w:val="2"/>
      <w:sz w:val="21"/>
      <w:szCs w:val="22"/>
      <w:lang w:val="en-US" w:eastAsia="zh-CN" w:bidi="ar-SA"/>
    </w:rPr>
  </w:style>
  <w:style w:type="paragraph" w:customStyle="1" w:styleId="69">
    <w:name w:val="正文32"/>
    <w:pPr>
      <w:widowControl w:val="0"/>
      <w:jc w:val="both"/>
    </w:pPr>
    <w:rPr>
      <w:rFonts w:ascii="Calibri" w:eastAsia="宋体" w:cs="Arial" w:hAnsi="Calibri"/>
      <w:kern w:val="2"/>
      <w:sz w:val="21"/>
      <w:szCs w:val="22"/>
      <w:lang w:val="en-US" w:eastAsia="zh-CN" w:bidi="ar-SA"/>
    </w:rPr>
  </w:style>
  <w:style w:type="paragraph" w:customStyle="1" w:styleId="70">
    <w:name w:val="样式 14 10 磅1"/>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71">
    <w:name w:val="样式 1"/>
    <w:rPr>
      <w:rFonts w:ascii="Times New Roman" w:eastAsia="宋体" w:cs="Times New Roman" w:hAnsi="Times New Roman"/>
      <w:lang w:val="en-US" w:eastAsia="zh-CN" w:bidi="ar-SA"/>
    </w:rPr>
  </w:style>
  <w:style w:type="paragraph" w:customStyle="1" w:styleId="72">
    <w:name w:val="样式 3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73">
    <w:name w:val="正文55"/>
    <w:pPr>
      <w:widowControl w:val="0"/>
      <w:jc w:val="both"/>
    </w:pPr>
    <w:rPr>
      <w:rFonts w:ascii="Calibri" w:eastAsia="宋体" w:cs="Arial" w:hAnsi="Calibri"/>
      <w:kern w:val="2"/>
      <w:sz w:val="21"/>
      <w:szCs w:val="22"/>
      <w:lang w:val="en-US" w:eastAsia="zh-CN" w:bidi="ar-SA"/>
    </w:rPr>
  </w:style>
  <w:style w:type="paragraph" w:customStyle="1" w:styleId="74">
    <w:name w:val="正文77"/>
    <w:pPr>
      <w:widowControl w:val="0"/>
      <w:jc w:val="both"/>
    </w:pPr>
    <w:rPr>
      <w:rFonts w:ascii="Calibri" w:eastAsia="宋体" w:cs="Arial" w:hAnsi="Calibri"/>
      <w:kern w:val="2"/>
      <w:sz w:val="21"/>
      <w:szCs w:val="22"/>
      <w:lang w:val="en-US" w:eastAsia="zh-CN" w:bidi="ar-SA"/>
    </w:rPr>
  </w:style>
  <w:style w:type="paragraph" w:customStyle="1" w:styleId="75">
    <w:name w:val="正文120"/>
    <w:pPr>
      <w:widowControl w:val="0"/>
      <w:jc w:val="both"/>
    </w:pPr>
    <w:rPr>
      <w:rFonts w:ascii="Times New Roman" w:eastAsia="宋体" w:cs="Times New Roman" w:hAnsi="Times New Roman"/>
      <w:kern w:val="2"/>
      <w:sz w:val="21"/>
      <w:szCs w:val="24"/>
      <w:lang w:val="en-US" w:eastAsia="zh-CN" w:bidi="ar-SA"/>
    </w:rPr>
  </w:style>
  <w:style w:type="paragraph" w:customStyle="1" w:styleId="76">
    <w:name w:val="正文136"/>
    <w:pPr>
      <w:widowControl w:val="0"/>
      <w:jc w:val="both"/>
    </w:pPr>
    <w:rPr>
      <w:rFonts w:ascii="Calibri" w:eastAsia="宋体" w:cs="Arial" w:hAnsi="Calibri"/>
      <w:kern w:val="2"/>
      <w:sz w:val="21"/>
      <w:szCs w:val="22"/>
      <w:lang w:val="en-US" w:eastAsia="zh-CN" w:bidi="ar-SA"/>
    </w:rPr>
  </w:style>
  <w:style w:type="paragraph" w:customStyle="1" w:styleId="77">
    <w:name w:val="正文67"/>
    <w:pPr>
      <w:widowControl w:val="0"/>
      <w:jc w:val="both"/>
    </w:pPr>
    <w:rPr>
      <w:rFonts w:ascii="Calibri" w:eastAsia="宋体" w:cs="Arial" w:hAnsi="Calibri"/>
      <w:kern w:val="2"/>
      <w:sz w:val="21"/>
      <w:szCs w:val="22"/>
      <w:lang w:val="en-US" w:eastAsia="zh-CN" w:bidi="ar-SA"/>
    </w:rPr>
  </w:style>
  <w:style w:type="paragraph" w:customStyle="1" w:styleId="78">
    <w:name w:val="正文132"/>
    <w:pPr>
      <w:widowControl w:val="0"/>
      <w:jc w:val="both"/>
    </w:pPr>
    <w:rPr>
      <w:rFonts w:ascii="Calibri" w:eastAsia="宋体" w:cs="Arial" w:hAnsi="Calibri"/>
      <w:kern w:val="2"/>
      <w:sz w:val="21"/>
      <w:szCs w:val="22"/>
      <w:lang w:val="en-US" w:eastAsia="zh-CN" w:bidi="ar-SA"/>
    </w:rPr>
  </w:style>
  <w:style w:type="paragraph" w:customStyle="1" w:styleId="79">
    <w:name w:val="样式 73 10 磅"/>
    <w:next w:val="81"/>
    <w:pPr>
      <w:widowControl w:val="0"/>
      <w:jc w:val="both"/>
    </w:pPr>
    <w:rPr>
      <w:rFonts w:ascii="Times New Roman" w:eastAsia="宋体" w:cs="Times New Roman" w:hAnsi="Times New Roman"/>
      <w:kern w:val="2"/>
      <w:sz w:val="21"/>
      <w:szCs w:val="21"/>
      <w:lang w:val="en-US" w:eastAsia="zh-CN" w:bidi="ar-SA"/>
    </w:rPr>
  </w:style>
  <w:style w:type="paragraph" w:customStyle="1" w:styleId="80">
    <w:name w:val="正文20"/>
    <w:next w:val="50"/>
    <w:pPr>
      <w:widowControl w:val="0"/>
      <w:jc w:val="both"/>
    </w:pPr>
    <w:rPr>
      <w:rFonts w:ascii="Times New Roman" w:eastAsia="宋体" w:cs="Times New Roman" w:hAnsi="Times New Roman"/>
      <w:kern w:val="2"/>
      <w:sz w:val="21"/>
      <w:szCs w:val="21"/>
      <w:lang w:val="en-US" w:eastAsia="zh-CN" w:bidi="ar-SA"/>
    </w:rPr>
  </w:style>
  <w:style w:type="paragraph" w:customStyle="1" w:styleId="81">
    <w:name w:val="正文75"/>
    <w:pPr>
      <w:widowControl w:val="0"/>
      <w:jc w:val="both"/>
    </w:pPr>
    <w:rPr>
      <w:rFonts w:ascii="Calibri" w:eastAsia="宋体" w:cs="Arial" w:hAnsi="Calibri"/>
      <w:kern w:val="2"/>
      <w:sz w:val="21"/>
      <w:szCs w:val="22"/>
      <w:lang w:val="en-US" w:eastAsia="zh-CN" w:bidi="ar-SA"/>
    </w:rPr>
  </w:style>
  <w:style w:type="paragraph" w:customStyle="1" w:styleId="82">
    <w:name w:val="正文125"/>
    <w:pPr>
      <w:widowControl w:val="0"/>
      <w:jc w:val="both"/>
    </w:pPr>
    <w:rPr>
      <w:rFonts w:ascii="Calibri" w:eastAsia="宋体" w:cs="Arial" w:hAnsi="Calibri"/>
      <w:kern w:val="2"/>
      <w:sz w:val="21"/>
      <w:szCs w:val="22"/>
      <w:lang w:val="en-US" w:eastAsia="zh-CN" w:bidi="ar-SA"/>
    </w:rPr>
  </w:style>
  <w:style w:type="paragraph" w:customStyle="1" w:styleId="83">
    <w:name w:val="样式 1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84">
    <w:name w:val="正文4"/>
    <w:pPr>
      <w:widowControl w:val="0"/>
      <w:jc w:val="both"/>
    </w:pPr>
    <w:rPr>
      <w:rFonts w:ascii="Calibri" w:eastAsia="宋体" w:cs="Arial" w:hAnsi="Calibri"/>
      <w:kern w:val="2"/>
      <w:sz w:val="21"/>
      <w:szCs w:val="22"/>
      <w:lang w:val="en-US" w:eastAsia="zh-CN" w:bidi="ar-SA"/>
    </w:rPr>
  </w:style>
  <w:style w:type="paragraph" w:customStyle="1" w:styleId="85">
    <w:name w:val="正文13"/>
    <w:pPr>
      <w:widowControl w:val="0"/>
      <w:jc w:val="both"/>
    </w:pPr>
    <w:rPr>
      <w:rFonts w:ascii="Calibri" w:eastAsia="宋体" w:cs="Arial" w:hAnsi="Calibri"/>
      <w:kern w:val="2"/>
      <w:sz w:val="21"/>
      <w:szCs w:val="22"/>
      <w:lang w:val="en-US" w:eastAsia="zh-CN" w:bidi="ar-SA"/>
    </w:rPr>
  </w:style>
  <w:style w:type="paragraph" w:customStyle="1" w:styleId="86">
    <w:name w:val="正文124"/>
    <w:pPr>
      <w:widowControl w:val="0"/>
      <w:jc w:val="both"/>
    </w:pPr>
    <w:rPr>
      <w:rFonts w:ascii="Calibri" w:eastAsia="宋体" w:cs="Arial" w:hAnsi="Calibri"/>
      <w:kern w:val="2"/>
      <w:sz w:val="21"/>
      <w:szCs w:val="22"/>
      <w:lang w:val="en-US" w:eastAsia="zh-CN" w:bidi="ar-SA"/>
    </w:rPr>
  </w:style>
  <w:style w:type="paragraph" w:customStyle="1" w:styleId="87">
    <w:name w:val="正文78"/>
    <w:pPr>
      <w:widowControl w:val="0"/>
      <w:jc w:val="both"/>
    </w:pPr>
    <w:rPr>
      <w:rFonts w:ascii="Calibri" w:eastAsia="宋体" w:cs="Arial" w:hAnsi="Calibri"/>
      <w:kern w:val="2"/>
      <w:sz w:val="21"/>
      <w:szCs w:val="22"/>
      <w:lang w:val="en-US" w:eastAsia="zh-CN" w:bidi="ar-SA"/>
    </w:rPr>
  </w:style>
  <w:style w:type="paragraph" w:customStyle="1" w:styleId="88">
    <w:name w:val="正文71"/>
    <w:pPr>
      <w:widowControl w:val="0"/>
      <w:jc w:val="both"/>
    </w:pPr>
    <w:rPr>
      <w:rFonts w:ascii="Calibri" w:eastAsia="宋体" w:cs="Arial" w:hAnsi="Calibri"/>
      <w:kern w:val="2"/>
      <w:sz w:val="21"/>
      <w:szCs w:val="22"/>
      <w:lang w:val="en-US" w:eastAsia="zh-CN" w:bidi="ar-SA"/>
    </w:rPr>
  </w:style>
  <w:style w:type="paragraph" w:customStyle="1" w:styleId="89">
    <w:name w:val="正文92"/>
    <w:pPr>
      <w:widowControl w:val="0"/>
      <w:jc w:val="both"/>
    </w:pPr>
    <w:rPr>
      <w:rFonts w:ascii="Times New Roman" w:eastAsia="宋体" w:cs="Times New Roman" w:hAnsi="Times New Roman"/>
      <w:kern w:val="2"/>
      <w:sz w:val="32"/>
      <w:szCs w:val="21"/>
      <w:lang w:val="en-US" w:eastAsia="zh-CN" w:bidi="ar-SA"/>
    </w:rPr>
  </w:style>
  <w:style w:type="paragraph" w:customStyle="1" w:styleId="90">
    <w:name w:val="正文126"/>
    <w:pPr>
      <w:widowControl w:val="0"/>
      <w:jc w:val="both"/>
    </w:pPr>
    <w:rPr>
      <w:rFonts w:ascii="Calibri" w:eastAsia="宋体" w:cs="Arial" w:hAnsi="Calibri"/>
      <w:kern w:val="2"/>
      <w:sz w:val="21"/>
      <w:szCs w:val="22"/>
      <w:lang w:val="en-US" w:eastAsia="zh-CN" w:bidi="ar-SA"/>
    </w:rPr>
  </w:style>
  <w:style w:type="paragraph" w:customStyle="1" w:styleId="91">
    <w:name w:val="正文128"/>
    <w:pPr>
      <w:widowControl w:val="0"/>
      <w:jc w:val="both"/>
    </w:pPr>
    <w:rPr>
      <w:rFonts w:ascii="Calibri" w:eastAsia="宋体" w:cs="Arial" w:hAnsi="Calibri"/>
      <w:kern w:val="2"/>
      <w:sz w:val="21"/>
      <w:szCs w:val="22"/>
      <w:lang w:val="en-US" w:eastAsia="zh-CN" w:bidi="ar-SA"/>
    </w:rPr>
  </w:style>
  <w:style w:type="paragraph" w:customStyle="1" w:styleId="92">
    <w:name w:val="正文35"/>
    <w:pPr>
      <w:widowControl w:val="0"/>
      <w:jc w:val="both"/>
    </w:pPr>
    <w:rPr>
      <w:rFonts w:ascii="Calibri" w:eastAsia="宋体" w:cs="Arial" w:hAnsi="Calibri"/>
      <w:kern w:val="2"/>
      <w:sz w:val="21"/>
      <w:szCs w:val="22"/>
      <w:lang w:val="en-US" w:eastAsia="zh-CN" w:bidi="ar-SA"/>
    </w:rPr>
  </w:style>
  <w:style w:type="paragraph" w:customStyle="1" w:styleId="93">
    <w:name w:val="普通(网站)1"/>
    <w:next w:val="95"/>
    <w:pPr>
      <w:spacing w:before="100" w:beforeAutospacing="1" w:after="100" w:afterAutospacing="1"/>
    </w:pPr>
    <w:rPr>
      <w:rFonts w:ascii="宋体" w:eastAsia="宋体" w:cs="宋体"/>
      <w:sz w:val="24"/>
      <w:szCs w:val="24"/>
      <w:lang w:val="en-US" w:eastAsia="zh-CN" w:bidi="ar-SA"/>
    </w:rPr>
  </w:style>
  <w:style w:type="paragraph" w:customStyle="1" w:styleId="94">
    <w:name w:val="正文66"/>
    <w:pPr>
      <w:widowControl w:val="0"/>
      <w:jc w:val="both"/>
    </w:pPr>
    <w:rPr>
      <w:rFonts w:ascii="Calibri" w:eastAsia="宋体" w:cs="Arial" w:hAnsi="Calibri"/>
      <w:kern w:val="2"/>
      <w:sz w:val="21"/>
      <w:szCs w:val="22"/>
      <w:lang w:val="en-US" w:eastAsia="zh-CN" w:bidi="ar-SA"/>
    </w:rPr>
  </w:style>
  <w:style w:type="paragraph" w:customStyle="1" w:styleId="95">
    <w:name w:val="普通(网站)2"/>
    <w:pPr>
      <w:spacing w:before="100" w:beforeAutospacing="1" w:after="100" w:afterAutospacing="1"/>
    </w:pPr>
    <w:rPr>
      <w:rFonts w:ascii="宋体" w:eastAsia="宋体" w:cs="宋体"/>
      <w:sz w:val="24"/>
      <w:szCs w:val="24"/>
      <w:lang w:val="en-US" w:eastAsia="zh-CN" w:bidi="ar-SA"/>
    </w:rPr>
  </w:style>
  <w:style w:type="paragraph" w:customStyle="1" w:styleId="96">
    <w:name w:val="正文138"/>
    <w:pPr>
      <w:widowControl w:val="0"/>
      <w:jc w:val="both"/>
    </w:pPr>
    <w:rPr>
      <w:rFonts w:ascii="Calibri" w:eastAsia="宋体" w:cs="Arial" w:hAnsi="Calibri"/>
      <w:kern w:val="2"/>
      <w:sz w:val="21"/>
      <w:szCs w:val="22"/>
      <w:lang w:val="en-US" w:eastAsia="zh-CN" w:bidi="ar-SA"/>
    </w:rPr>
  </w:style>
  <w:style w:type="paragraph" w:customStyle="1" w:styleId="97">
    <w:name w:val="样式 16 10 磅"/>
    <w:pPr>
      <w:widowControl w:val="0"/>
      <w:jc w:val="both"/>
    </w:pPr>
    <w:rPr>
      <w:rFonts w:ascii="Times New Roman" w:eastAsia="宋体" w:cs="Times New Roman" w:hAnsi="Times New Roman"/>
      <w:kern w:val="2"/>
      <w:sz w:val="21"/>
      <w:szCs w:val="21"/>
      <w:lang w:val="en-US" w:eastAsia="zh-CN" w:bidi="ar-SA"/>
    </w:rPr>
  </w:style>
  <w:style w:type="paragraph" w:customStyle="1" w:styleId="98">
    <w:name w:val="正文60"/>
    <w:pPr>
      <w:widowControl w:val="0"/>
      <w:jc w:val="both"/>
    </w:pPr>
    <w:rPr>
      <w:rFonts w:ascii="Calibri" w:eastAsia="宋体" w:cs="Arial" w:hAnsi="Calibri"/>
      <w:kern w:val="2"/>
      <w:sz w:val="21"/>
      <w:szCs w:val="22"/>
      <w:lang w:val="en-US" w:eastAsia="zh-CN" w:bidi="ar-SA"/>
    </w:rPr>
  </w:style>
  <w:style w:type="paragraph" w:customStyle="1" w:styleId="99">
    <w:name w:val="正文118"/>
    <w:pPr>
      <w:widowControl w:val="0"/>
      <w:jc w:val="both"/>
    </w:pPr>
    <w:rPr>
      <w:rFonts w:ascii="Calibri" w:eastAsia="宋体" w:cs="Arial" w:hAnsi="Calibri"/>
      <w:kern w:val="2"/>
      <w:sz w:val="21"/>
      <w:szCs w:val="22"/>
      <w:lang w:val="en-US" w:eastAsia="zh-CN" w:bidi="ar-SA"/>
    </w:rPr>
  </w:style>
  <w:style w:type="paragraph" w:customStyle="1" w:styleId="100">
    <w:name w:val="正文121"/>
    <w:pPr>
      <w:widowControl w:val="0"/>
      <w:jc w:val="both"/>
    </w:pPr>
    <w:rPr>
      <w:rFonts w:ascii="Times New Roman" w:eastAsia="宋体" w:cs="Times New Roman" w:hAnsi="Times New Roman"/>
      <w:kern w:val="2"/>
      <w:sz w:val="21"/>
      <w:szCs w:val="24"/>
      <w:lang w:val="en-US" w:eastAsia="zh-CN" w:bidi="ar-SA"/>
    </w:rPr>
  </w:style>
  <w:style w:type="paragraph" w:customStyle="1" w:styleId="101">
    <w:name w:val="正文3"/>
    <w:pPr>
      <w:widowControl w:val="0"/>
      <w:jc w:val="both"/>
    </w:pPr>
    <w:rPr>
      <w:rFonts w:ascii="Calibri" w:eastAsia="宋体" w:cs="Arial" w:hAnsi="Calibri"/>
      <w:kern w:val="2"/>
      <w:sz w:val="21"/>
      <w:szCs w:val="22"/>
      <w:lang w:val="en-US" w:eastAsia="zh-CN" w:bidi="ar-SA"/>
    </w:rPr>
  </w:style>
  <w:style w:type="paragraph" w:customStyle="1" w:styleId="102">
    <w:name w:val="正文87"/>
    <w:pPr>
      <w:widowControl w:val="0"/>
      <w:jc w:val="both"/>
    </w:pPr>
    <w:rPr>
      <w:rFonts w:ascii="Calibri" w:eastAsia="宋体" w:cs="Arial" w:hAnsi="Calibri"/>
      <w:kern w:val="2"/>
      <w:sz w:val="21"/>
      <w:szCs w:val="22"/>
      <w:lang w:val="en-US" w:eastAsia="zh-CN" w:bidi="ar-SA"/>
    </w:rPr>
  </w:style>
  <w:style w:type="paragraph" w:customStyle="1" w:styleId="103">
    <w:name w:val="正文52"/>
    <w:pPr>
      <w:widowControl w:val="0"/>
      <w:jc w:val="both"/>
    </w:pPr>
    <w:rPr>
      <w:rFonts w:ascii="Times New Roman" w:eastAsia="宋体" w:cs="Times New Roman" w:hAnsi="Times New Roman"/>
      <w:kern w:val="2"/>
      <w:sz w:val="32"/>
      <w:szCs w:val="21"/>
      <w:lang w:val="en-US" w:eastAsia="zh-CN" w:bidi="ar-SA"/>
    </w:rPr>
  </w:style>
  <w:style w:type="paragraph" w:customStyle="1" w:styleId="104">
    <w:name w:val="xl71"/>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105">
    <w:name w:val="正文69"/>
    <w:pPr>
      <w:widowControl w:val="0"/>
      <w:jc w:val="both"/>
    </w:pPr>
    <w:rPr>
      <w:rFonts w:ascii="Calibri" w:eastAsia="宋体" w:cs="Arial" w:hAnsi="Calibri"/>
      <w:kern w:val="2"/>
      <w:sz w:val="21"/>
      <w:szCs w:val="22"/>
      <w:lang w:val="en-US" w:eastAsia="zh-CN" w:bidi="ar-SA"/>
    </w:rPr>
  </w:style>
  <w:style w:type="paragraph" w:customStyle="1" w:styleId="106">
    <w:name w:val="正文6"/>
    <w:pPr>
      <w:widowControl w:val="0"/>
      <w:jc w:val="both"/>
    </w:pPr>
    <w:rPr>
      <w:rFonts w:ascii="Calibri" w:eastAsia="宋体" w:cs="Arial" w:hAnsi="Calibri"/>
      <w:kern w:val="2"/>
      <w:sz w:val="21"/>
      <w:szCs w:val="22"/>
      <w:lang w:val="en-US" w:eastAsia="zh-CN" w:bidi="ar-SA"/>
    </w:rPr>
  </w:style>
  <w:style w:type="paragraph" w:customStyle="1" w:styleId="107">
    <w:name w:val="样式 13 10 磅1"/>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08">
    <w:name w:val="xl72"/>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方正仿宋简体" w:eastAsia="方正仿宋简体" w:cs="宋体"/>
      <w:color w:val="000000"/>
      <w:kern w:val="0"/>
      <w:szCs w:val="21"/>
    </w:rPr>
  </w:style>
  <w:style w:type="paragraph" w:customStyle="1" w:styleId="109">
    <w:name w:val="正文65"/>
    <w:pPr>
      <w:widowControl w:val="0"/>
      <w:jc w:val="both"/>
    </w:pPr>
    <w:rPr>
      <w:rFonts w:ascii="Calibri" w:eastAsia="宋体" w:cs="Arial" w:hAnsi="Calibri"/>
      <w:kern w:val="2"/>
      <w:sz w:val="21"/>
      <w:szCs w:val="22"/>
      <w:lang w:val="en-US" w:eastAsia="zh-CN" w:bidi="ar-SA"/>
    </w:rPr>
  </w:style>
  <w:style w:type="paragraph" w:customStyle="1" w:styleId="110">
    <w:name w:val="正文117"/>
    <w:pPr>
      <w:widowControl w:val="0"/>
      <w:jc w:val="both"/>
    </w:pPr>
    <w:rPr>
      <w:rFonts w:ascii="Calibri" w:eastAsia="宋体" w:cs="Arial" w:hAnsi="Calibri"/>
      <w:kern w:val="2"/>
      <w:sz w:val="21"/>
      <w:szCs w:val="22"/>
      <w:lang w:val="en-US" w:eastAsia="zh-CN" w:bidi="ar-SA"/>
    </w:rPr>
  </w:style>
  <w:style w:type="paragraph" w:customStyle="1" w:styleId="111">
    <w:name w:val="正文 A"/>
    <w:next w:val="0"/>
    <w:pPr>
      <w:widowControl w:val="0"/>
      <w:jc w:val="both"/>
    </w:pPr>
    <w:rPr>
      <w:rFonts w:ascii="仿宋_GB2312" w:eastAsia="仿宋_GB2312" w:cs="仿宋_GB2312"/>
      <w:color w:val="000000"/>
      <w:kern w:val="2"/>
      <w:sz w:val="32"/>
      <w:szCs w:val="32"/>
      <w:u w:color="000000"/>
      <w:lang w:val="en-US" w:eastAsia="zh-CN" w:bidi="ar-SA"/>
    </w:rPr>
  </w:style>
  <w:style w:type="paragraph" w:customStyle="1" w:styleId="112">
    <w:name w:val="正文102"/>
    <w:pPr>
      <w:widowControl w:val="0"/>
      <w:jc w:val="both"/>
    </w:pPr>
    <w:rPr>
      <w:rFonts w:ascii="Times New Roman" w:eastAsia="宋体" w:cs="Times New Roman" w:hAnsi="Times New Roman"/>
      <w:kern w:val="2"/>
      <w:sz w:val="21"/>
      <w:szCs w:val="24"/>
      <w:lang w:val="en-US" w:eastAsia="zh-CN" w:bidi="ar-SA"/>
    </w:rPr>
  </w:style>
  <w:style w:type="paragraph" w:customStyle="1" w:styleId="113">
    <w:name w:val="正文11"/>
    <w:pPr>
      <w:widowControl w:val="0"/>
      <w:jc w:val="both"/>
    </w:pPr>
    <w:rPr>
      <w:rFonts w:ascii="Calibri" w:eastAsia="宋体" w:cs="Arial" w:hAnsi="Calibri"/>
      <w:kern w:val="2"/>
      <w:sz w:val="21"/>
      <w:szCs w:val="22"/>
      <w:lang w:val="en-US" w:eastAsia="zh-CN" w:bidi="ar-SA"/>
    </w:rPr>
  </w:style>
  <w:style w:type="paragraph" w:customStyle="1" w:styleId="114">
    <w:name w:val="样式 13 10 磅"/>
    <w:next w:val="107"/>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15">
    <w:name w:val="正文15"/>
    <w:pPr>
      <w:widowControl w:val="0"/>
      <w:jc w:val="both"/>
    </w:pPr>
    <w:rPr>
      <w:rFonts w:ascii="Calibri" w:eastAsia="宋体" w:cs="Arial" w:hAnsi="Calibri"/>
      <w:kern w:val="2"/>
      <w:sz w:val="21"/>
      <w:szCs w:val="22"/>
      <w:lang w:val="en-US" w:eastAsia="zh-CN" w:bidi="ar-SA"/>
    </w:rPr>
  </w:style>
  <w:style w:type="paragraph" w:customStyle="1" w:styleId="116">
    <w:name w:val="正文76"/>
    <w:pPr>
      <w:widowControl w:val="0"/>
      <w:jc w:val="both"/>
    </w:pPr>
    <w:rPr>
      <w:rFonts w:ascii="Calibri" w:eastAsia="宋体" w:cs="Arial" w:hAnsi="Calibri"/>
      <w:kern w:val="2"/>
      <w:sz w:val="21"/>
      <w:szCs w:val="22"/>
      <w:lang w:val="en-US" w:eastAsia="zh-CN" w:bidi="ar-SA"/>
    </w:rPr>
  </w:style>
  <w:style w:type="paragraph" w:customStyle="1" w:styleId="117">
    <w:name w:val="正文12"/>
    <w:pPr>
      <w:widowControl w:val="0"/>
      <w:jc w:val="both"/>
    </w:pPr>
    <w:rPr>
      <w:rFonts w:ascii="Calibri" w:eastAsia="宋体" w:cs="Arial" w:hAnsi="Calibri"/>
      <w:kern w:val="2"/>
      <w:sz w:val="21"/>
      <w:szCs w:val="22"/>
      <w:lang w:val="en-US" w:eastAsia="zh-CN" w:bidi="ar-SA"/>
    </w:rPr>
  </w:style>
  <w:style w:type="paragraph" w:customStyle="1" w:styleId="118">
    <w:name w:val="脚注文本2"/>
    <w:pPr>
      <w:widowControl w:val="0"/>
      <w:snapToGrid w:val="0"/>
    </w:pPr>
    <w:rPr>
      <w:rFonts w:ascii="Times New Roman" w:eastAsia="宋体" w:cs="Times New Roman" w:hAnsi="Times New Roman"/>
      <w:sz w:val="18"/>
      <w:szCs w:val="21"/>
      <w:lang w:val="en-US" w:eastAsia="zh-CN" w:bidi="ar-SA"/>
    </w:rPr>
  </w:style>
  <w:style w:type="paragraph" w:customStyle="1" w:styleId="119">
    <w:name w:val="正文43"/>
    <w:pPr>
      <w:widowControl w:val="0"/>
      <w:jc w:val="both"/>
    </w:pPr>
    <w:rPr>
      <w:rFonts w:ascii="Calibri" w:eastAsia="宋体" w:cs="Arial" w:hAnsi="Calibri"/>
      <w:kern w:val="2"/>
      <w:sz w:val="21"/>
      <w:szCs w:val="22"/>
      <w:lang w:val="en-US" w:eastAsia="zh-CN" w:bidi="ar-SA"/>
    </w:rPr>
  </w:style>
  <w:style w:type="paragraph" w:customStyle="1" w:styleId="120">
    <w:name w:val="正文147"/>
    <w:pPr>
      <w:jc w:val="both"/>
    </w:pPr>
    <w:rPr>
      <w:rFonts w:ascii="Calibri" w:eastAsia="方正黑体_GBK" w:cs="Times New Roman" w:hAnsi="Calibri"/>
      <w:sz w:val="21"/>
      <w:szCs w:val="21"/>
      <w:lang w:val="en-US" w:eastAsia="zh-CN" w:bidi="ar-SA"/>
    </w:rPr>
  </w:style>
  <w:style w:type="paragraph" w:customStyle="1" w:styleId="121">
    <w:name w:val="正文72"/>
    <w:pPr>
      <w:widowControl w:val="0"/>
      <w:jc w:val="both"/>
    </w:pPr>
    <w:rPr>
      <w:rFonts w:ascii="Calibri" w:eastAsia="宋体" w:cs="Arial" w:hAnsi="Calibri"/>
      <w:kern w:val="2"/>
      <w:sz w:val="21"/>
      <w:szCs w:val="22"/>
      <w:lang w:val="en-US" w:eastAsia="zh-CN" w:bidi="ar-SA"/>
    </w:rPr>
  </w:style>
  <w:style w:type="paragraph" w:customStyle="1" w:styleId="122">
    <w:name w:val="正文139"/>
    <w:pPr>
      <w:widowControl w:val="0"/>
      <w:jc w:val="both"/>
    </w:pPr>
    <w:rPr>
      <w:rFonts w:ascii="Calibri" w:eastAsia="宋体" w:cs="Arial" w:hAnsi="Calibri"/>
      <w:kern w:val="2"/>
      <w:sz w:val="21"/>
      <w:szCs w:val="22"/>
      <w:lang w:val="en-US" w:eastAsia="zh-CN" w:bidi="ar-SA"/>
    </w:rPr>
  </w:style>
  <w:style w:type="paragraph" w:customStyle="1" w:styleId="123">
    <w:name w:val="正文150"/>
    <w:pPr>
      <w:widowControl w:val="0"/>
      <w:jc w:val="both"/>
    </w:pPr>
    <w:rPr>
      <w:rFonts w:ascii="Calibri" w:eastAsia="宋体" w:cs="Arial" w:hAnsi="Calibri"/>
      <w:kern w:val="2"/>
      <w:sz w:val="21"/>
      <w:szCs w:val="22"/>
      <w:lang w:val="en-US" w:eastAsia="zh-CN" w:bidi="ar-SA"/>
    </w:rPr>
  </w:style>
  <w:style w:type="paragraph" w:customStyle="1" w:styleId="124">
    <w:name w:val="正文28"/>
    <w:pPr>
      <w:widowControl w:val="0"/>
      <w:jc w:val="both"/>
    </w:pPr>
    <w:rPr>
      <w:rFonts w:ascii="Calibri" w:eastAsia="宋体" w:cs="Arial" w:hAnsi="Calibri"/>
      <w:kern w:val="2"/>
      <w:sz w:val="21"/>
      <w:szCs w:val="22"/>
      <w:lang w:val="en-US" w:eastAsia="zh-CN" w:bidi="ar-SA"/>
    </w:rPr>
  </w:style>
  <w:style w:type="paragraph" w:customStyle="1" w:styleId="125">
    <w:name w:val="xl65"/>
    <w:basedOn w:val="0"/>
    <w:pPr>
      <w:widowControl/>
      <w:spacing w:before="100" w:beforeAutospacing="1" w:after="100" w:afterAutospacing="1"/>
      <w:jc w:val="center"/>
    </w:pPr>
    <w:rPr>
      <w:rFonts w:ascii="宋体" w:cs="宋体"/>
      <w:kern w:val="0"/>
      <w:sz w:val="24"/>
      <w:szCs w:val="24"/>
    </w:rPr>
  </w:style>
  <w:style w:type="paragraph" w:customStyle="1" w:styleId="126">
    <w:name w:val="正文98"/>
    <w:next w:val="67"/>
    <w:pPr>
      <w:widowControl w:val="0"/>
      <w:jc w:val="both"/>
    </w:pPr>
    <w:rPr>
      <w:rFonts w:ascii="Calibri" w:eastAsia="宋体" w:cs="Arial" w:hAnsi="Calibri"/>
      <w:kern w:val="2"/>
      <w:sz w:val="21"/>
      <w:szCs w:val="22"/>
      <w:lang w:val="en-US" w:eastAsia="zh-CN" w:bidi="ar-SA"/>
    </w:rPr>
  </w:style>
  <w:style w:type="paragraph" w:customStyle="1" w:styleId="127">
    <w:name w:val="脚注文本1"/>
    <w:next w:val="118"/>
    <w:pPr>
      <w:widowControl w:val="0"/>
      <w:snapToGrid w:val="0"/>
    </w:pPr>
    <w:rPr>
      <w:rFonts w:ascii="Times New Roman" w:eastAsia="宋体" w:cs="Times New Roman" w:hAnsi="Times New Roman"/>
      <w:sz w:val="18"/>
      <w:szCs w:val="21"/>
      <w:lang w:val="en-US" w:eastAsia="zh-CN" w:bidi="ar-SA"/>
    </w:rPr>
  </w:style>
  <w:style w:type="paragraph" w:customStyle="1" w:styleId="128">
    <w:name w:val="正文7"/>
    <w:pPr>
      <w:widowControl w:val="0"/>
      <w:jc w:val="both"/>
    </w:pPr>
    <w:rPr>
      <w:rFonts w:ascii="Calibri" w:eastAsia="宋体" w:cs="Arial" w:hAnsi="Calibri"/>
      <w:kern w:val="2"/>
      <w:sz w:val="21"/>
      <w:szCs w:val="22"/>
      <w:lang w:val="en-US" w:eastAsia="zh-CN" w:bidi="ar-SA"/>
    </w:rPr>
  </w:style>
  <w:style w:type="paragraph" w:customStyle="1" w:styleId="129">
    <w:name w:val="正文2"/>
    <w:pPr>
      <w:widowControl w:val="0"/>
      <w:jc w:val="both"/>
    </w:pPr>
    <w:rPr>
      <w:rFonts w:ascii="Calibri" w:eastAsia="宋体" w:cs="Arial" w:hAnsi="Calibri"/>
      <w:kern w:val="2"/>
      <w:sz w:val="21"/>
      <w:szCs w:val="22"/>
      <w:lang w:val="en-US" w:eastAsia="zh-CN" w:bidi="ar-SA"/>
    </w:rPr>
  </w:style>
  <w:style w:type="paragraph" w:customStyle="1" w:styleId="130">
    <w:name w:val="样式 4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31">
    <w:name w:val="正文97"/>
    <w:pPr>
      <w:widowControl w:val="0"/>
      <w:jc w:val="both"/>
    </w:pPr>
    <w:rPr>
      <w:rFonts w:ascii="Calibri" w:eastAsia="宋体" w:cs="Arial" w:hAnsi="Calibri"/>
      <w:kern w:val="2"/>
      <w:sz w:val="21"/>
      <w:szCs w:val="22"/>
      <w:lang w:val="en-US" w:eastAsia="zh-CN" w:bidi="ar-SA"/>
    </w:rPr>
  </w:style>
  <w:style w:type="paragraph" w:customStyle="1" w:styleId="132">
    <w:name w:val="正文93"/>
    <w:next w:val="131"/>
    <w:pPr>
      <w:widowControl w:val="0"/>
      <w:jc w:val="both"/>
    </w:pPr>
    <w:rPr>
      <w:rFonts w:ascii="Calibri" w:eastAsia="宋体" w:cs="Arial" w:hAnsi="Calibri"/>
      <w:kern w:val="2"/>
      <w:sz w:val="21"/>
      <w:szCs w:val="22"/>
      <w:lang w:val="en-US" w:eastAsia="zh-CN" w:bidi="ar-SA"/>
    </w:rPr>
  </w:style>
  <w:style w:type="paragraph" w:customStyle="1" w:styleId="133">
    <w:name w:val="正文79"/>
    <w:pPr>
      <w:widowControl w:val="0"/>
      <w:jc w:val="both"/>
    </w:pPr>
    <w:rPr>
      <w:rFonts w:ascii="Calibri" w:eastAsia="宋体" w:cs="Arial" w:hAnsi="Calibri"/>
      <w:kern w:val="2"/>
      <w:sz w:val="21"/>
      <w:szCs w:val="22"/>
      <w:lang w:val="en-US" w:eastAsia="zh-CN" w:bidi="ar-SA"/>
    </w:rPr>
  </w:style>
  <w:style w:type="paragraph" w:customStyle="1" w:styleId="134">
    <w:name w:val="正文88"/>
    <w:pPr>
      <w:widowControl w:val="0"/>
      <w:jc w:val="both"/>
    </w:pPr>
    <w:rPr>
      <w:rFonts w:ascii="Calibri" w:eastAsia="宋体" w:cs="Arial" w:hAnsi="Calibri"/>
      <w:kern w:val="2"/>
      <w:sz w:val="21"/>
      <w:szCs w:val="22"/>
      <w:lang w:val="en-US" w:eastAsia="zh-CN" w:bidi="ar-SA"/>
    </w:rPr>
  </w:style>
  <w:style w:type="paragraph" w:customStyle="1" w:styleId="135">
    <w:name w:val="xl73"/>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color w:val="FF0000"/>
      <w:kern w:val="0"/>
      <w:szCs w:val="21"/>
    </w:rPr>
  </w:style>
  <w:style w:type="paragraph" w:customStyle="1" w:styleId="136">
    <w:name w:val="正文143"/>
    <w:pPr>
      <w:widowControl w:val="0"/>
      <w:jc w:val="both"/>
    </w:pPr>
    <w:rPr>
      <w:rFonts w:ascii="Calibri" w:eastAsia="宋体" w:cs="Arial" w:hAnsi="Calibri"/>
      <w:kern w:val="2"/>
      <w:sz w:val="21"/>
      <w:szCs w:val="22"/>
      <w:lang w:val="en-US" w:eastAsia="zh-CN" w:bidi="ar-SA"/>
    </w:rPr>
  </w:style>
  <w:style w:type="paragraph" w:customStyle="1" w:styleId="137">
    <w:name w:val="正文89"/>
    <w:pPr>
      <w:widowControl w:val="0"/>
      <w:jc w:val="both"/>
    </w:pPr>
    <w:rPr>
      <w:rFonts w:ascii="Calibri" w:eastAsia="宋体" w:cs="Arial" w:hAnsi="Calibri"/>
      <w:kern w:val="2"/>
      <w:sz w:val="21"/>
      <w:szCs w:val="22"/>
      <w:lang w:val="en-US" w:eastAsia="zh-CN" w:bidi="ar-SA"/>
    </w:rPr>
  </w:style>
  <w:style w:type="paragraph" w:customStyle="1" w:styleId="138">
    <w:name w:val="正文114"/>
    <w:pPr>
      <w:widowControl w:val="0"/>
      <w:jc w:val="both"/>
    </w:pPr>
    <w:rPr>
      <w:rFonts w:ascii="Calibri" w:eastAsia="宋体" w:cs="Arial" w:hAnsi="Calibri"/>
      <w:kern w:val="2"/>
      <w:sz w:val="21"/>
      <w:szCs w:val="22"/>
      <w:lang w:val="en-US" w:eastAsia="zh-CN" w:bidi="ar-SA"/>
    </w:rPr>
  </w:style>
  <w:style w:type="paragraph" w:customStyle="1" w:styleId="139">
    <w:name w:val="正文95"/>
    <w:pPr>
      <w:widowControl w:val="0"/>
      <w:jc w:val="both"/>
    </w:pPr>
    <w:rPr>
      <w:rFonts w:ascii="Times New Roman" w:eastAsia="宋体" w:cs="Times New Roman" w:hAnsi="Times New Roman"/>
      <w:kern w:val="2"/>
      <w:sz w:val="32"/>
      <w:szCs w:val="21"/>
      <w:lang w:val="en-US" w:eastAsia="zh-CN" w:bidi="ar-SA"/>
    </w:rPr>
  </w:style>
  <w:style w:type="paragraph" w:customStyle="1" w:styleId="140">
    <w:name w:val="正文96"/>
    <w:pPr>
      <w:widowControl w:val="0"/>
      <w:jc w:val="both"/>
    </w:pPr>
    <w:rPr>
      <w:rFonts w:ascii="Calibri" w:eastAsia="宋体" w:cs="Arial" w:hAnsi="Calibri"/>
      <w:kern w:val="2"/>
      <w:sz w:val="21"/>
      <w:szCs w:val="22"/>
      <w:lang w:val="en-US" w:eastAsia="zh-CN" w:bidi="ar-SA"/>
    </w:rPr>
  </w:style>
  <w:style w:type="paragraph" w:customStyle="1" w:styleId="141">
    <w:name w:val="正文19"/>
    <w:pPr>
      <w:widowControl w:val="0"/>
      <w:jc w:val="both"/>
    </w:pPr>
    <w:rPr>
      <w:rFonts w:ascii="Calibri" w:eastAsia="宋体" w:cs="Arial" w:hAnsi="Calibri"/>
      <w:kern w:val="2"/>
      <w:sz w:val="21"/>
      <w:szCs w:val="22"/>
      <w:lang w:val="en-US" w:eastAsia="zh-CN" w:bidi="ar-SA"/>
    </w:rPr>
  </w:style>
  <w:style w:type="paragraph" w:customStyle="1" w:styleId="142">
    <w:name w:val="正文122"/>
    <w:pPr>
      <w:widowControl w:val="0"/>
      <w:jc w:val="both"/>
    </w:pPr>
    <w:rPr>
      <w:rFonts w:ascii="Calibri" w:eastAsia="宋体" w:cs="Arial" w:hAnsi="Calibri"/>
      <w:kern w:val="2"/>
      <w:sz w:val="21"/>
      <w:szCs w:val="22"/>
      <w:lang w:val="en-US" w:eastAsia="zh-CN" w:bidi="ar-SA"/>
    </w:rPr>
  </w:style>
  <w:style w:type="paragraph" w:customStyle="1" w:styleId="143">
    <w:name w:val="正文111"/>
    <w:pPr>
      <w:widowControl w:val="0"/>
      <w:jc w:val="both"/>
    </w:pPr>
    <w:rPr>
      <w:rFonts w:ascii="Calibri" w:eastAsia="宋体" w:cs="Arial" w:hAnsi="Calibri"/>
      <w:kern w:val="2"/>
      <w:sz w:val="21"/>
      <w:szCs w:val="22"/>
      <w:lang w:val="en-US" w:eastAsia="zh-CN" w:bidi="ar-SA"/>
    </w:rPr>
  </w:style>
  <w:style w:type="paragraph" w:customStyle="1" w:styleId="144">
    <w:name w:val="正文56"/>
    <w:pPr>
      <w:widowControl w:val="0"/>
      <w:jc w:val="both"/>
    </w:pPr>
    <w:rPr>
      <w:rFonts w:ascii="Times New Roman" w:eastAsia="宋体" w:cs="Times New Roman" w:hAnsi="Times New Roman"/>
      <w:kern w:val="2"/>
      <w:sz w:val="32"/>
      <w:szCs w:val="21"/>
      <w:lang w:val="en-US" w:eastAsia="zh-CN" w:bidi="ar-SA"/>
    </w:rPr>
  </w:style>
  <w:style w:type="paragraph" w:customStyle="1" w:styleId="145">
    <w:name w:val="正文23"/>
    <w:pPr>
      <w:widowControl w:val="0"/>
      <w:jc w:val="both"/>
    </w:pPr>
    <w:rPr>
      <w:rFonts w:ascii="Calibri" w:eastAsia="宋体" w:cs="Arial" w:hAnsi="Calibri"/>
      <w:kern w:val="2"/>
      <w:sz w:val="21"/>
      <w:szCs w:val="22"/>
      <w:lang w:val="en-US" w:eastAsia="zh-CN" w:bidi="ar-SA"/>
    </w:rPr>
  </w:style>
  <w:style w:type="paragraph" w:customStyle="1" w:styleId="146">
    <w:name w:val="正文14"/>
    <w:pPr>
      <w:widowControl w:val="0"/>
      <w:jc w:val="both"/>
    </w:pPr>
    <w:rPr>
      <w:rFonts w:ascii="Calibri" w:eastAsia="宋体" w:cs="Arial" w:hAnsi="Calibri"/>
      <w:kern w:val="2"/>
      <w:sz w:val="21"/>
      <w:szCs w:val="22"/>
      <w:lang w:val="en-US" w:eastAsia="zh-CN" w:bidi="ar-SA"/>
    </w:rPr>
  </w:style>
  <w:style w:type="paragraph" w:customStyle="1" w:styleId="147">
    <w:name w:val="正文140"/>
    <w:pPr>
      <w:widowControl w:val="0"/>
      <w:jc w:val="both"/>
    </w:pPr>
    <w:rPr>
      <w:rFonts w:ascii="Calibri" w:eastAsia="宋体" w:cs="Arial" w:hAnsi="Calibri"/>
      <w:kern w:val="2"/>
      <w:sz w:val="21"/>
      <w:szCs w:val="22"/>
      <w:lang w:val="en-US" w:eastAsia="zh-CN" w:bidi="ar-SA"/>
    </w:rPr>
  </w:style>
  <w:style w:type="paragraph" w:customStyle="1" w:styleId="148">
    <w:name w:val="列出段落1"/>
    <w:basedOn w:val="0"/>
    <w:pPr>
      <w:ind w:firstLineChars="200" w:firstLine="200"/>
    </w:pPr>
    <w:rPr>
      <w:rFonts w:cs="Calibri"/>
      <w:szCs w:val="21"/>
    </w:rPr>
  </w:style>
  <w:style w:type="paragraph" w:customStyle="1" w:styleId="149">
    <w:name w:val="样式 72 10 磅"/>
    <w:next w:val="61"/>
    <w:pPr>
      <w:widowControl w:val="0"/>
      <w:jc w:val="both"/>
    </w:pPr>
    <w:rPr>
      <w:rFonts w:ascii="Times New Roman" w:eastAsia="宋体" w:cs="Times New Roman" w:hAnsi="Times New Roman"/>
      <w:kern w:val="2"/>
      <w:sz w:val="21"/>
      <w:szCs w:val="21"/>
      <w:lang w:val="en-US" w:eastAsia="zh-CN" w:bidi="ar-SA"/>
    </w:rPr>
  </w:style>
  <w:style w:type="paragraph" w:customStyle="1" w:styleId="150">
    <w:name w:val="xl70"/>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方正仿宋简体" w:eastAsia="方正仿宋简体" w:cs="宋体"/>
      <w:color w:val="000000"/>
      <w:kern w:val="0"/>
      <w:szCs w:val="21"/>
    </w:rPr>
  </w:style>
  <w:style w:type="paragraph" w:customStyle="1" w:styleId="151">
    <w:name w:val="正文24"/>
    <w:pPr>
      <w:widowControl w:val="0"/>
      <w:jc w:val="both"/>
    </w:pPr>
    <w:rPr>
      <w:rFonts w:ascii="Calibri" w:eastAsia="宋体" w:cs="Arial" w:hAnsi="Calibri"/>
      <w:kern w:val="2"/>
      <w:sz w:val="21"/>
      <w:szCs w:val="22"/>
      <w:lang w:val="en-US" w:eastAsia="zh-CN" w:bidi="ar-SA"/>
    </w:rPr>
  </w:style>
  <w:style w:type="paragraph" w:customStyle="1" w:styleId="152">
    <w:name w:val="样式 8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53">
    <w:name w:val="正文8"/>
    <w:pPr>
      <w:widowControl w:val="0"/>
      <w:jc w:val="both"/>
    </w:pPr>
    <w:rPr>
      <w:rFonts w:ascii="Calibri" w:eastAsia="宋体" w:cs="Arial" w:hAnsi="Calibri"/>
      <w:kern w:val="2"/>
      <w:sz w:val="21"/>
      <w:szCs w:val="22"/>
      <w:lang w:val="en-US" w:eastAsia="zh-CN" w:bidi="ar-SA"/>
    </w:rPr>
  </w:style>
  <w:style w:type="paragraph" w:customStyle="1" w:styleId="154">
    <w:name w:val="正文84"/>
    <w:pPr>
      <w:widowControl w:val="0"/>
      <w:jc w:val="both"/>
    </w:pPr>
    <w:rPr>
      <w:rFonts w:ascii="Calibri" w:eastAsia="宋体" w:cs="Arial" w:hAnsi="Calibri"/>
      <w:kern w:val="2"/>
      <w:sz w:val="21"/>
      <w:szCs w:val="22"/>
      <w:lang w:val="en-US" w:eastAsia="zh-CN" w:bidi="ar-SA"/>
    </w:rPr>
  </w:style>
  <w:style w:type="paragraph" w:customStyle="1" w:styleId="155">
    <w:name w:val="正文144"/>
    <w:pPr>
      <w:widowControl w:val="0"/>
      <w:jc w:val="both"/>
    </w:pPr>
    <w:rPr>
      <w:rFonts w:ascii="Calibri" w:eastAsia="宋体" w:cs="Arial" w:hAnsi="Calibri"/>
      <w:kern w:val="2"/>
      <w:sz w:val="21"/>
      <w:szCs w:val="22"/>
      <w:lang w:val="en-US" w:eastAsia="zh-CN" w:bidi="ar-SA"/>
    </w:rPr>
  </w:style>
  <w:style w:type="paragraph" w:customStyle="1" w:styleId="156">
    <w:name w:val="正文100"/>
    <w:pPr>
      <w:widowControl w:val="0"/>
      <w:jc w:val="both"/>
    </w:pPr>
    <w:rPr>
      <w:rFonts w:ascii="Times New Roman" w:eastAsia="宋体" w:cs="Times New Roman" w:hAnsi="Times New Roman"/>
      <w:kern w:val="2"/>
      <w:sz w:val="21"/>
      <w:szCs w:val="24"/>
      <w:lang w:val="en-US" w:eastAsia="zh-CN" w:bidi="ar-SA"/>
    </w:rPr>
  </w:style>
  <w:style w:type="paragraph" w:customStyle="1" w:styleId="157">
    <w:name w:val="正文40"/>
    <w:pPr>
      <w:widowControl w:val="0"/>
      <w:jc w:val="both"/>
    </w:pPr>
    <w:rPr>
      <w:rFonts w:ascii="Times New Roman" w:eastAsia="宋体" w:cs="Times New Roman" w:hAnsi="Times New Roman"/>
      <w:kern w:val="2"/>
      <w:sz w:val="32"/>
      <w:szCs w:val="21"/>
      <w:lang w:val="en-US" w:eastAsia="zh-CN" w:bidi="ar-SA"/>
    </w:rPr>
  </w:style>
  <w:style w:type="paragraph" w:customStyle="1" w:styleId="158">
    <w:name w:val="正文27"/>
    <w:pPr>
      <w:widowControl w:val="0"/>
      <w:jc w:val="both"/>
    </w:pPr>
    <w:rPr>
      <w:rFonts w:ascii="Calibri" w:eastAsia="宋体" w:cs="Arial" w:hAnsi="Calibri"/>
      <w:kern w:val="2"/>
      <w:sz w:val="21"/>
      <w:szCs w:val="22"/>
      <w:lang w:val="en-US" w:eastAsia="zh-CN" w:bidi="ar-SA"/>
    </w:rPr>
  </w:style>
  <w:style w:type="paragraph" w:customStyle="1" w:styleId="159">
    <w:name w:val="正文133"/>
    <w:pPr>
      <w:widowControl w:val="0"/>
      <w:jc w:val="both"/>
    </w:pPr>
    <w:rPr>
      <w:rFonts w:ascii="Calibri" w:eastAsia="宋体" w:cs="Arial" w:hAnsi="Calibri"/>
      <w:kern w:val="2"/>
      <w:sz w:val="21"/>
      <w:szCs w:val="22"/>
      <w:lang w:val="en-US" w:eastAsia="zh-CN" w:bidi="ar-SA"/>
    </w:rPr>
  </w:style>
  <w:style w:type="paragraph" w:customStyle="1" w:styleId="160">
    <w:name w:val="正文70"/>
    <w:pPr>
      <w:widowControl w:val="0"/>
      <w:jc w:val="both"/>
    </w:pPr>
    <w:rPr>
      <w:rFonts w:ascii="Calibri" w:eastAsia="宋体" w:cs="Arial" w:hAnsi="Calibri"/>
      <w:kern w:val="2"/>
      <w:sz w:val="21"/>
      <w:szCs w:val="22"/>
      <w:lang w:val="en-US" w:eastAsia="zh-CN" w:bidi="ar-SA"/>
    </w:rPr>
  </w:style>
  <w:style w:type="paragraph" w:customStyle="1" w:styleId="161">
    <w:name w:val="正文33"/>
    <w:pPr>
      <w:widowControl w:val="0"/>
      <w:jc w:val="both"/>
    </w:pPr>
    <w:rPr>
      <w:rFonts w:ascii="Calibri" w:eastAsia="宋体" w:cs="Arial" w:hAnsi="Calibri"/>
      <w:kern w:val="2"/>
      <w:sz w:val="21"/>
      <w:szCs w:val="22"/>
      <w:lang w:val="en-US" w:eastAsia="zh-CN" w:bidi="ar-SA"/>
    </w:rPr>
  </w:style>
  <w:style w:type="paragraph" w:customStyle="1" w:styleId="162">
    <w:name w:val="正文130"/>
    <w:pPr>
      <w:widowControl w:val="0"/>
      <w:jc w:val="both"/>
    </w:pPr>
    <w:rPr>
      <w:rFonts w:ascii="Calibri" w:eastAsia="宋体" w:cs="Arial" w:hAnsi="Calibri"/>
      <w:kern w:val="2"/>
      <w:sz w:val="21"/>
      <w:szCs w:val="22"/>
      <w:lang w:val="en-US" w:eastAsia="zh-CN" w:bidi="ar-SA"/>
    </w:rPr>
  </w:style>
  <w:style w:type="paragraph" w:customStyle="1" w:styleId="163">
    <w:name w:val="样式 30 10 磅"/>
    <w:next w:val="134"/>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64">
    <w:name w:val="正文86"/>
    <w:pPr>
      <w:widowControl w:val="0"/>
      <w:jc w:val="both"/>
    </w:pPr>
    <w:rPr>
      <w:rFonts w:ascii="Calibri" w:eastAsia="宋体" w:cs="Arial" w:hAnsi="Calibri"/>
      <w:kern w:val="2"/>
      <w:sz w:val="21"/>
      <w:szCs w:val="22"/>
      <w:lang w:val="en-US" w:eastAsia="zh-CN" w:bidi="ar-SA"/>
    </w:rPr>
  </w:style>
  <w:style w:type="paragraph" w:customStyle="1" w:styleId="165">
    <w:name w:val="正文48"/>
    <w:pPr>
      <w:widowControl w:val="0"/>
      <w:jc w:val="both"/>
    </w:pPr>
    <w:rPr>
      <w:rFonts w:ascii="Calibri" w:eastAsia="宋体" w:cs="Arial" w:hAnsi="Calibri"/>
      <w:kern w:val="2"/>
      <w:sz w:val="21"/>
      <w:szCs w:val="22"/>
      <w:lang w:val="en-US" w:eastAsia="zh-CN" w:bidi="ar-SA"/>
    </w:rPr>
  </w:style>
  <w:style w:type="paragraph" w:customStyle="1" w:styleId="166">
    <w:name w:val="样式 5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67">
    <w:name w:val="正文108"/>
    <w:pPr>
      <w:widowControl w:val="0"/>
      <w:jc w:val="both"/>
    </w:pPr>
    <w:rPr>
      <w:rFonts w:ascii="Times New Roman" w:eastAsia="宋体" w:cs="Times New Roman" w:hAnsi="Times New Roman"/>
      <w:kern w:val="2"/>
      <w:sz w:val="21"/>
      <w:szCs w:val="24"/>
      <w:lang w:val="en-US" w:eastAsia="zh-CN" w:bidi="ar-SA"/>
    </w:rPr>
  </w:style>
  <w:style w:type="paragraph" w:customStyle="1" w:styleId="168">
    <w:name w:val="正文146"/>
    <w:pPr>
      <w:widowControl w:val="0"/>
      <w:jc w:val="both"/>
    </w:pPr>
    <w:rPr>
      <w:rFonts w:ascii="Calibri" w:eastAsia="宋体" w:cs="Arial" w:hAnsi="Calibri"/>
      <w:kern w:val="2"/>
      <w:sz w:val="21"/>
      <w:szCs w:val="22"/>
      <w:lang w:val="en-US" w:eastAsia="zh-CN" w:bidi="ar-SA"/>
    </w:rPr>
  </w:style>
  <w:style w:type="paragraph" w:customStyle="1" w:styleId="169">
    <w:name w:val="正文62"/>
    <w:pPr>
      <w:widowControl w:val="0"/>
      <w:jc w:val="both"/>
    </w:pPr>
    <w:rPr>
      <w:rFonts w:ascii="Calibri" w:eastAsia="宋体" w:cs="Arial" w:hAnsi="Calibri"/>
      <w:kern w:val="2"/>
      <w:sz w:val="21"/>
      <w:szCs w:val="22"/>
      <w:lang w:val="en-US" w:eastAsia="zh-CN" w:bidi="ar-SA"/>
    </w:rPr>
  </w:style>
  <w:style w:type="paragraph" w:customStyle="1" w:styleId="170">
    <w:name w:val="样式 11 10 磅"/>
    <w:next w:val="57"/>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1">
    <w:name w:val="正文26"/>
    <w:pPr>
      <w:widowControl w:val="0"/>
      <w:jc w:val="both"/>
    </w:pPr>
    <w:rPr>
      <w:rFonts w:ascii="Calibri" w:eastAsia="宋体" w:cs="Arial" w:hAnsi="Calibri"/>
      <w:kern w:val="2"/>
      <w:sz w:val="21"/>
      <w:szCs w:val="22"/>
      <w:lang w:val="en-US" w:eastAsia="zh-CN" w:bidi="ar-SA"/>
    </w:rPr>
  </w:style>
  <w:style w:type="paragraph" w:customStyle="1" w:styleId="172">
    <w:name w:val="正文119"/>
    <w:pPr>
      <w:widowControl w:val="0"/>
      <w:jc w:val="both"/>
    </w:pPr>
    <w:rPr>
      <w:rFonts w:ascii="Calibri" w:eastAsia="宋体" w:cs="Arial" w:hAnsi="Calibri"/>
      <w:kern w:val="2"/>
      <w:sz w:val="21"/>
      <w:szCs w:val="22"/>
      <w:lang w:val="en-US" w:eastAsia="zh-CN" w:bidi="ar-SA"/>
    </w:rPr>
  </w:style>
  <w:style w:type="paragraph" w:customStyle="1" w:styleId="173">
    <w:name w:val="正文116"/>
    <w:pPr>
      <w:widowControl w:val="0"/>
      <w:jc w:val="both"/>
    </w:pPr>
    <w:rPr>
      <w:rFonts w:ascii="Times New Roman" w:eastAsia="宋体" w:cs="Times New Roman" w:hAnsi="Times New Roman"/>
      <w:kern w:val="2"/>
      <w:sz w:val="21"/>
      <w:szCs w:val="24"/>
      <w:lang w:val="en-US" w:eastAsia="zh-CN" w:bidi="ar-SA"/>
    </w:rPr>
  </w:style>
  <w:style w:type="paragraph" w:customStyle="1" w:styleId="174">
    <w:name w:val="正文148"/>
    <w:pPr>
      <w:widowControl w:val="0"/>
      <w:jc w:val="both"/>
    </w:pPr>
    <w:rPr>
      <w:rFonts w:ascii="Calibri" w:eastAsia="宋体" w:cs="Arial" w:hAnsi="Calibri"/>
      <w:kern w:val="2"/>
      <w:sz w:val="21"/>
      <w:szCs w:val="22"/>
      <w:lang w:val="en-US" w:eastAsia="zh-CN" w:bidi="ar-SA"/>
    </w:rPr>
  </w:style>
  <w:style w:type="paragraph" w:customStyle="1" w:styleId="175">
    <w:name w:val="正文37"/>
    <w:pPr>
      <w:widowControl w:val="0"/>
      <w:jc w:val="both"/>
    </w:pPr>
    <w:rPr>
      <w:rFonts w:ascii="Calibri" w:eastAsia="宋体" w:cs="Arial" w:hAnsi="Calibri"/>
      <w:kern w:val="2"/>
      <w:sz w:val="21"/>
      <w:szCs w:val="22"/>
      <w:lang w:val="en-US" w:eastAsia="zh-CN" w:bidi="ar-SA"/>
    </w:rPr>
  </w:style>
  <w:style w:type="paragraph" w:customStyle="1" w:styleId="176">
    <w:name w:val="样式 10 磅"/>
    <w:next w:val="122"/>
    <w:pPr>
      <w:widowControl w:val="0"/>
      <w:jc w:val="both"/>
    </w:pPr>
    <w:rPr>
      <w:rFonts w:ascii="Calibri" w:eastAsia="宋体" w:cs="黑体" w:hAnsi="Calibri"/>
      <w:kern w:val="2"/>
      <w:sz w:val="21"/>
      <w:szCs w:val="22"/>
      <w:lang w:val="en-US" w:eastAsia="zh-CN" w:bidi="ar-SA"/>
    </w:rPr>
  </w:style>
  <w:style w:type="paragraph" w:customStyle="1" w:styleId="177">
    <w:name w:val="样式 10 磅1"/>
    <w:pPr>
      <w:widowControl w:val="0"/>
      <w:jc w:val="both"/>
    </w:pPr>
    <w:rPr>
      <w:rFonts w:ascii="Times New Roman" w:eastAsia="宋体" w:cs="Times New Roman" w:hAnsi="Times New Roman"/>
      <w:kern w:val="2"/>
      <w:sz w:val="21"/>
      <w:szCs w:val="21"/>
      <w:lang w:val="en-US" w:eastAsia="zh-CN" w:bidi="ar-SA"/>
    </w:rPr>
  </w:style>
  <w:style w:type="paragraph" w:customStyle="1" w:styleId="178">
    <w:name w:val="样式 12 10 磅"/>
    <w:next w:val="53"/>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9">
    <w:name w:val="正文42"/>
    <w:pPr>
      <w:widowControl w:val="0"/>
      <w:jc w:val="both"/>
    </w:pPr>
    <w:rPr>
      <w:rFonts w:ascii="Times New Roman" w:eastAsia="宋体" w:cs="Times New Roman" w:hAnsi="Times New Roman"/>
      <w:kern w:val="2"/>
      <w:sz w:val="32"/>
      <w:szCs w:val="21"/>
      <w:lang w:val="en-US" w:eastAsia="zh-CN" w:bidi="ar-SA"/>
    </w:rPr>
  </w:style>
  <w:style w:type="paragraph" w:customStyle="1" w:styleId="180">
    <w:name w:val="正文58"/>
    <w:pPr>
      <w:widowControl w:val="0"/>
      <w:jc w:val="both"/>
    </w:pPr>
    <w:rPr>
      <w:rFonts w:ascii="Times New Roman" w:eastAsia="宋体" w:cs="Times New Roman" w:hAnsi="Times New Roman"/>
      <w:kern w:val="2"/>
      <w:sz w:val="32"/>
      <w:szCs w:val="21"/>
      <w:lang w:val="en-US" w:eastAsia="zh-CN" w:bidi="ar-SA"/>
    </w:rPr>
  </w:style>
  <w:style w:type="paragraph" w:customStyle="1" w:styleId="181">
    <w:name w:val="正文25"/>
    <w:pPr>
      <w:widowControl w:val="0"/>
      <w:jc w:val="both"/>
    </w:pPr>
    <w:rPr>
      <w:rFonts w:ascii="Calibri" w:eastAsia="宋体" w:cs="Arial" w:hAnsi="Calibri"/>
      <w:kern w:val="2"/>
      <w:sz w:val="21"/>
      <w:szCs w:val="22"/>
      <w:lang w:val="en-US" w:eastAsia="zh-CN" w:bidi="ar-SA"/>
    </w:rPr>
  </w:style>
  <w:style w:type="paragraph" w:customStyle="1" w:styleId="182">
    <w:name w:val="正文29"/>
    <w:pPr>
      <w:widowControl w:val="0"/>
      <w:jc w:val="both"/>
    </w:pPr>
    <w:rPr>
      <w:rFonts w:ascii="Calibri" w:eastAsia="宋体" w:cs="Arial" w:hAnsi="Calibri"/>
      <w:kern w:val="2"/>
      <w:sz w:val="21"/>
      <w:szCs w:val="22"/>
      <w:lang w:val="en-US" w:eastAsia="zh-CN" w:bidi="ar-SA"/>
    </w:rPr>
  </w:style>
  <w:style w:type="paragraph" w:customStyle="1" w:styleId="183">
    <w:name w:val="正文61"/>
    <w:pPr>
      <w:widowControl w:val="0"/>
      <w:jc w:val="both"/>
    </w:pPr>
    <w:rPr>
      <w:rFonts w:ascii="Calibri" w:eastAsia="宋体" w:cs="Arial" w:hAnsi="Calibri"/>
      <w:kern w:val="2"/>
      <w:sz w:val="21"/>
      <w:szCs w:val="22"/>
      <w:lang w:val="en-US" w:eastAsia="zh-CN" w:bidi="ar-SA"/>
    </w:rPr>
  </w:style>
  <w:style w:type="paragraph" w:customStyle="1" w:styleId="184">
    <w:name w:val="正文59"/>
    <w:pPr>
      <w:widowControl w:val="0"/>
      <w:jc w:val="both"/>
    </w:pPr>
    <w:rPr>
      <w:rFonts w:ascii="Times New Roman" w:eastAsia="宋体" w:cs="Times New Roman" w:hAnsi="Times New Roman"/>
      <w:kern w:val="2"/>
      <w:sz w:val="32"/>
      <w:szCs w:val="21"/>
      <w:lang w:val="en-US" w:eastAsia="zh-CN" w:bidi="ar-SA"/>
    </w:rPr>
  </w:style>
  <w:style w:type="paragraph" w:customStyle="1" w:styleId="185">
    <w:name w:val="样式 14 10 磅"/>
    <w:next w:val="7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86">
    <w:name w:val="List Paragraph"/>
    <w:basedOn w:val="0"/>
    <w:pPr>
      <w:ind w:firstLineChars="200" w:firstLine="200"/>
    </w:pPr>
    <w:rPr>
      <w:rFonts w:cs="Times New Roman"/>
    </w:rPr>
  </w:style>
  <w:style w:type="paragraph" w:customStyle="1" w:styleId="187">
    <w:name w:val="正文54"/>
    <w:pPr>
      <w:widowControl w:val="0"/>
      <w:jc w:val="both"/>
    </w:pPr>
    <w:rPr>
      <w:rFonts w:ascii="Times New Roman" w:eastAsia="宋体" w:cs="Times New Roman" w:hAnsi="Times New Roman"/>
      <w:kern w:val="2"/>
      <w:sz w:val="32"/>
      <w:szCs w:val="21"/>
      <w:lang w:val="en-US" w:eastAsia="zh-CN" w:bidi="ar-SA"/>
    </w:rPr>
  </w:style>
  <w:style w:type="paragraph" w:customStyle="1" w:styleId="188">
    <w:name w:val="样式 15 10 磅"/>
    <w:next w:val="193"/>
    <w:pPr>
      <w:widowControl w:val="0"/>
      <w:jc w:val="both"/>
    </w:pPr>
    <w:rPr>
      <w:rFonts w:ascii="Times New Roman" w:eastAsia="宋体" w:cs="Times New Roman" w:hAnsi="Times New Roman"/>
      <w:kern w:val="2"/>
      <w:sz w:val="21"/>
      <w:szCs w:val="21"/>
      <w:lang w:val="en-US" w:eastAsia="zh-CN" w:bidi="ar-SA"/>
    </w:rPr>
  </w:style>
  <w:style w:type="paragraph" w:customStyle="1" w:styleId="189">
    <w:name w:val="正文81"/>
    <w:pPr>
      <w:widowControl w:val="0"/>
      <w:jc w:val="both"/>
    </w:pPr>
    <w:rPr>
      <w:rFonts w:ascii="Calibri" w:eastAsia="宋体" w:cs="Arial" w:hAnsi="Calibri"/>
      <w:kern w:val="2"/>
      <w:sz w:val="21"/>
      <w:szCs w:val="22"/>
      <w:lang w:val="en-US" w:eastAsia="zh-CN" w:bidi="ar-SA"/>
    </w:rPr>
  </w:style>
  <w:style w:type="paragraph" w:customStyle="1" w:styleId="190">
    <w:name w:val="正文47"/>
    <w:pPr>
      <w:widowControl w:val="0"/>
      <w:jc w:val="both"/>
    </w:pPr>
    <w:rPr>
      <w:rFonts w:ascii="Times New Roman" w:eastAsia="宋体" w:cs="Times New Roman" w:hAnsi="Times New Roman"/>
      <w:kern w:val="2"/>
      <w:sz w:val="32"/>
      <w:szCs w:val="21"/>
      <w:lang w:val="en-US" w:eastAsia="zh-CN" w:bidi="ar-SA"/>
    </w:rPr>
  </w:style>
  <w:style w:type="paragraph" w:customStyle="1" w:styleId="191">
    <w:name w:val="正文10"/>
    <w:pPr>
      <w:widowControl w:val="0"/>
      <w:jc w:val="both"/>
    </w:pPr>
    <w:rPr>
      <w:rFonts w:ascii="Calibri" w:eastAsia="宋体" w:cs="Arial" w:hAnsi="Calibri"/>
      <w:kern w:val="2"/>
      <w:sz w:val="21"/>
      <w:szCs w:val="22"/>
      <w:lang w:val="en-US" w:eastAsia="zh-CN" w:bidi="ar-SA"/>
    </w:rPr>
  </w:style>
  <w:style w:type="paragraph" w:customStyle="1" w:styleId="192">
    <w:name w:val="正文46"/>
    <w:pPr>
      <w:widowControl w:val="0"/>
      <w:jc w:val="both"/>
    </w:pPr>
    <w:rPr>
      <w:rFonts w:ascii="Times New Roman" w:eastAsia="宋体" w:cs="Times New Roman" w:hAnsi="Times New Roman"/>
      <w:kern w:val="2"/>
      <w:sz w:val="32"/>
      <w:szCs w:val="21"/>
      <w:lang w:val="en-US" w:eastAsia="zh-CN" w:bidi="ar-SA"/>
    </w:rPr>
  </w:style>
  <w:style w:type="paragraph" w:customStyle="1" w:styleId="193">
    <w:name w:val="样式 15 10 磅1"/>
    <w:pPr>
      <w:widowControl w:val="0"/>
      <w:jc w:val="both"/>
    </w:pPr>
    <w:rPr>
      <w:rFonts w:ascii="Times New Roman" w:eastAsia="宋体" w:cs="Times New Roman" w:hAnsi="Times New Roman"/>
      <w:kern w:val="2"/>
      <w:sz w:val="21"/>
      <w:szCs w:val="21"/>
      <w:lang w:val="en-US" w:eastAsia="zh-CN" w:bidi="ar-SA"/>
    </w:rPr>
  </w:style>
  <w:style w:type="paragraph" w:customStyle="1" w:styleId="194">
    <w:name w:val="正文107"/>
    <w:pPr>
      <w:widowControl w:val="0"/>
      <w:jc w:val="both"/>
    </w:pPr>
    <w:rPr>
      <w:rFonts w:ascii="Calibri" w:eastAsia="宋体" w:cs="Arial" w:hAnsi="Calibri"/>
      <w:kern w:val="2"/>
      <w:sz w:val="21"/>
      <w:szCs w:val="22"/>
      <w:lang w:val="en-US" w:eastAsia="zh-CN" w:bidi="ar-SA"/>
    </w:rPr>
  </w:style>
  <w:style w:type="paragraph" w:customStyle="1" w:styleId="195">
    <w:name w:val="样式 10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96">
    <w:name w:val="正文151"/>
    <w:pPr>
      <w:widowControl w:val="0"/>
      <w:jc w:val="both"/>
    </w:pPr>
    <w:rPr>
      <w:rFonts w:ascii="Calibri" w:eastAsia="宋体" w:cs="Arial" w:hAnsi="Calibri"/>
      <w:kern w:val="2"/>
      <w:sz w:val="21"/>
      <w:szCs w:val="22"/>
      <w:lang w:val="en-US" w:eastAsia="zh-CN" w:bidi="ar-SA"/>
    </w:rPr>
  </w:style>
  <w:style w:type="paragraph" w:customStyle="1" w:styleId="197">
    <w:name w:val="正文90"/>
    <w:pPr>
      <w:widowControl w:val="0"/>
      <w:jc w:val="both"/>
    </w:pPr>
    <w:rPr>
      <w:rFonts w:ascii="Calibri" w:eastAsia="宋体" w:cs="Arial" w:hAnsi="Calibri"/>
      <w:kern w:val="2"/>
      <w:sz w:val="21"/>
      <w:szCs w:val="22"/>
      <w:lang w:val="en-US" w:eastAsia="zh-CN" w:bidi="ar-SA"/>
    </w:rPr>
  </w:style>
  <w:style w:type="paragraph" w:customStyle="1" w:styleId="198">
    <w:name w:val="正文17"/>
    <w:pPr>
      <w:widowControl w:val="0"/>
      <w:jc w:val="both"/>
    </w:pPr>
    <w:rPr>
      <w:rFonts w:ascii="Calibri" w:eastAsia="宋体" w:cs="Arial" w:hAnsi="Calibri"/>
      <w:kern w:val="2"/>
      <w:sz w:val="21"/>
      <w:szCs w:val="22"/>
      <w:lang w:val="en-US" w:eastAsia="zh-CN" w:bidi="ar-SA"/>
    </w:rPr>
  </w:style>
  <w:style w:type="paragraph" w:customStyle="1" w:styleId="199">
    <w:name w:val="正文103"/>
    <w:next w:val="207"/>
    <w:pPr>
      <w:widowControl w:val="0"/>
      <w:jc w:val="both"/>
    </w:pPr>
    <w:rPr>
      <w:rFonts w:ascii="Times New Roman" w:eastAsia="方正仿宋_GBK" w:cs="Times New Roman" w:hAnsi="Times New Roman"/>
      <w:kern w:val="2"/>
      <w:sz w:val="32"/>
      <w:lang w:val="en-US" w:eastAsia="zh-CN" w:bidi="ar-SA"/>
    </w:rPr>
  </w:style>
  <w:style w:type="paragraph" w:customStyle="1" w:styleId="200">
    <w:name w:val="正文39"/>
    <w:next w:val="139"/>
    <w:pPr>
      <w:widowControl w:val="0"/>
      <w:jc w:val="both"/>
    </w:pPr>
    <w:rPr>
      <w:rFonts w:ascii="Times New Roman" w:eastAsia="宋体" w:cs="Times New Roman" w:hAnsi="Times New Roman"/>
      <w:kern w:val="2"/>
      <w:sz w:val="32"/>
      <w:szCs w:val="21"/>
      <w:lang w:val="en-US" w:eastAsia="zh-CN" w:bidi="ar-SA"/>
    </w:rPr>
  </w:style>
  <w:style w:type="paragraph" w:customStyle="1" w:styleId="201">
    <w:name w:val="Revision"/>
    <w:rPr>
      <w:rFonts w:ascii="Calibri" w:eastAsia="宋体" w:cs="Arial" w:hAnsi="Calibri"/>
      <w:kern w:val="2"/>
      <w:sz w:val="21"/>
      <w:szCs w:val="22"/>
      <w:lang w:val="en-US" w:eastAsia="zh-CN" w:bidi="ar-SA"/>
    </w:rPr>
  </w:style>
  <w:style w:type="paragraph" w:customStyle="1" w:styleId="202">
    <w:name w:val="正文113"/>
    <w:pPr>
      <w:widowControl w:val="0"/>
      <w:jc w:val="both"/>
    </w:pPr>
    <w:rPr>
      <w:rFonts w:ascii="Calibri" w:eastAsia="宋体" w:cs="Arial" w:hAnsi="Calibri"/>
      <w:kern w:val="2"/>
      <w:sz w:val="21"/>
      <w:szCs w:val="22"/>
      <w:lang w:val="en-US" w:eastAsia="zh-CN" w:bidi="ar-SA"/>
    </w:rPr>
  </w:style>
  <w:style w:type="paragraph" w:customStyle="1" w:styleId="203">
    <w:name w:val="正文63"/>
    <w:pPr>
      <w:widowControl w:val="0"/>
      <w:jc w:val="both"/>
    </w:pPr>
    <w:rPr>
      <w:rFonts w:ascii="Calibri" w:eastAsia="宋体" w:cs="Arial" w:hAnsi="Calibri"/>
      <w:kern w:val="2"/>
      <w:sz w:val="21"/>
      <w:szCs w:val="22"/>
      <w:lang w:val="en-US" w:eastAsia="zh-CN" w:bidi="ar-SA"/>
    </w:rPr>
  </w:style>
  <w:style w:type="paragraph" w:customStyle="1" w:styleId="204">
    <w:name w:val="正文85"/>
    <w:pPr>
      <w:widowControl w:val="0"/>
      <w:jc w:val="both"/>
    </w:pPr>
    <w:rPr>
      <w:rFonts w:ascii="Calibri" w:eastAsia="宋体" w:cs="Arial" w:hAnsi="Calibri"/>
      <w:kern w:val="2"/>
      <w:sz w:val="21"/>
      <w:szCs w:val="22"/>
      <w:lang w:val="en-US" w:eastAsia="zh-CN" w:bidi="ar-SA"/>
    </w:rPr>
  </w:style>
  <w:style w:type="paragraph" w:customStyle="1" w:styleId="205">
    <w:name w:val="正文57"/>
    <w:pPr>
      <w:widowControl w:val="0"/>
      <w:jc w:val="both"/>
    </w:pPr>
    <w:rPr>
      <w:rFonts w:ascii="Times New Roman" w:eastAsia="宋体" w:cs="Times New Roman" w:hAnsi="Times New Roman"/>
      <w:kern w:val="2"/>
      <w:sz w:val="32"/>
      <w:szCs w:val="21"/>
      <w:lang w:val="en-US" w:eastAsia="zh-CN" w:bidi="ar-SA"/>
    </w:rPr>
  </w:style>
  <w:style w:type="paragraph" w:customStyle="1" w:styleId="206">
    <w:name w:val="正文1"/>
    <w:next w:val="145"/>
    <w:pPr>
      <w:widowControl w:val="0"/>
      <w:jc w:val="both"/>
    </w:pPr>
    <w:rPr>
      <w:rFonts w:ascii="Calibri" w:eastAsia="宋体" w:cs="Arial" w:hAnsi="Calibri"/>
      <w:kern w:val="2"/>
      <w:sz w:val="21"/>
      <w:szCs w:val="22"/>
      <w:lang w:val="en-US" w:eastAsia="zh-CN" w:bidi="ar-SA"/>
    </w:rPr>
  </w:style>
  <w:style w:type="paragraph" w:customStyle="1" w:styleId="207">
    <w:name w:val="正文137"/>
    <w:pPr>
      <w:widowControl w:val="0"/>
      <w:jc w:val="both"/>
    </w:pPr>
    <w:rPr>
      <w:rFonts w:ascii="Times New Roman" w:eastAsia="方正仿宋_GBK" w:cs="Times New Roman" w:hAnsi="Times New Roman"/>
      <w:kern w:val="2"/>
      <w:sz w:val="32"/>
      <w:lang w:val="en-US" w:eastAsia="zh-CN" w:bidi="ar-SA"/>
    </w:rPr>
  </w:style>
  <w:style w:type="paragraph" w:customStyle="1" w:styleId="208">
    <w:name w:val="样式 2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09">
    <w:name w:val="正文80"/>
    <w:pPr>
      <w:widowControl w:val="0"/>
      <w:jc w:val="both"/>
    </w:pPr>
    <w:rPr>
      <w:rFonts w:ascii="Calibri" w:eastAsia="宋体" w:cs="Arial" w:hAnsi="Calibri"/>
      <w:kern w:val="2"/>
      <w:sz w:val="21"/>
      <w:szCs w:val="22"/>
      <w:lang w:val="en-US" w:eastAsia="zh-CN" w:bidi="ar-SA"/>
    </w:rPr>
  </w:style>
  <w:style w:type="paragraph" w:customStyle="1" w:styleId="210">
    <w:name w:val="正文18"/>
    <w:pPr>
      <w:widowControl w:val="0"/>
      <w:jc w:val="both"/>
    </w:pPr>
    <w:rPr>
      <w:rFonts w:ascii="Calibri" w:eastAsia="宋体" w:cs="Arial" w:hAnsi="Calibri"/>
      <w:kern w:val="2"/>
      <w:sz w:val="21"/>
      <w:szCs w:val="22"/>
      <w:lang w:val="en-US" w:eastAsia="zh-CN" w:bidi="ar-SA"/>
    </w:rPr>
  </w:style>
  <w:style w:type="paragraph" w:customStyle="1" w:styleId="211">
    <w:name w:val="Style"/>
    <w:pPr>
      <w:widowControl w:val="0"/>
      <w:jc w:val="both"/>
    </w:pPr>
    <w:rPr>
      <w:rFonts w:ascii="Calibri" w:eastAsia="宋体" w:cs="Times New Roman" w:hAnsi="Calibri"/>
      <w:kern w:val="2"/>
      <w:sz w:val="21"/>
      <w:szCs w:val="22"/>
      <w:lang w:val="en-US" w:eastAsia="zh-CN" w:bidi="ar-SA"/>
    </w:rPr>
  </w:style>
  <w:style w:type="paragraph" w:customStyle="1" w:styleId="212">
    <w:name w:val="正文129"/>
    <w:pPr>
      <w:widowControl w:val="0"/>
      <w:jc w:val="both"/>
    </w:pPr>
    <w:rPr>
      <w:rFonts w:ascii="Calibri" w:eastAsia="宋体" w:cs="Arial" w:hAnsi="Calibri"/>
      <w:kern w:val="2"/>
      <w:sz w:val="21"/>
      <w:szCs w:val="22"/>
      <w:lang w:val="en-US" w:eastAsia="zh-CN" w:bidi="ar-SA"/>
    </w:rPr>
  </w:style>
  <w:style w:type="paragraph" w:customStyle="1" w:styleId="213">
    <w:name w:val="正文110"/>
    <w:pPr>
      <w:widowControl w:val="0"/>
      <w:jc w:val="both"/>
    </w:pPr>
    <w:rPr>
      <w:rFonts w:ascii="Times New Roman" w:eastAsia="宋体" w:cs="Times New Roman" w:hAnsi="Times New Roman"/>
      <w:kern w:val="2"/>
      <w:sz w:val="21"/>
      <w:lang w:val="en-US" w:eastAsia="zh-CN" w:bidi="ar-SA"/>
    </w:rPr>
  </w:style>
  <w:style w:type="paragraph" w:customStyle="1" w:styleId="214">
    <w:name w:val="正文5"/>
    <w:pPr>
      <w:widowControl w:val="0"/>
      <w:jc w:val="both"/>
    </w:pPr>
    <w:rPr>
      <w:rFonts w:ascii="Calibri" w:eastAsia="宋体" w:cs="Arial" w:hAnsi="Calibri"/>
      <w:kern w:val="2"/>
      <w:sz w:val="21"/>
      <w:szCs w:val="22"/>
      <w:lang w:val="en-US" w:eastAsia="zh-CN" w:bidi="ar-SA"/>
    </w:rPr>
  </w:style>
  <w:style w:type="paragraph" w:customStyle="1" w:styleId="215">
    <w:name w:val="正文64"/>
    <w:pPr>
      <w:widowControl w:val="0"/>
      <w:jc w:val="both"/>
    </w:pPr>
    <w:rPr>
      <w:rFonts w:ascii="Calibri" w:eastAsia="宋体" w:cs="Arial" w:hAnsi="Calibri"/>
      <w:kern w:val="2"/>
      <w:sz w:val="21"/>
      <w:szCs w:val="22"/>
      <w:lang w:val="en-US" w:eastAsia="zh-CN" w:bidi="ar-SA"/>
    </w:rPr>
  </w:style>
  <w:style w:type="paragraph" w:customStyle="1" w:styleId="216">
    <w:name w:val="正文53"/>
    <w:pPr>
      <w:widowControl w:val="0"/>
      <w:jc w:val="both"/>
    </w:pPr>
    <w:rPr>
      <w:rFonts w:ascii="Calibri" w:eastAsia="宋体" w:cs="Arial" w:hAnsi="Calibri"/>
      <w:kern w:val="2"/>
      <w:sz w:val="21"/>
      <w:szCs w:val="22"/>
      <w:lang w:val="en-US" w:eastAsia="zh-CN" w:bidi="ar-SA"/>
    </w:rPr>
  </w:style>
  <w:style w:type="paragraph" w:customStyle="1" w:styleId="217">
    <w:name w:val="正文109"/>
    <w:pPr>
      <w:widowControl w:val="0"/>
      <w:jc w:val="both"/>
    </w:pPr>
    <w:rPr>
      <w:rFonts w:ascii="Calibri" w:eastAsia="宋体" w:cs="Arial" w:hAnsi="Calibri"/>
      <w:kern w:val="2"/>
      <w:sz w:val="21"/>
      <w:szCs w:val="22"/>
      <w:lang w:val="en-US" w:eastAsia="zh-CN" w:bidi="ar-SA"/>
    </w:rPr>
  </w:style>
  <w:style w:type="paragraph" w:customStyle="1" w:styleId="218">
    <w:name w:val="正文94"/>
    <w:pPr>
      <w:widowControl w:val="0"/>
      <w:jc w:val="both"/>
    </w:pPr>
    <w:rPr>
      <w:rFonts w:ascii="Times New Roman" w:eastAsia="宋体" w:cs="Times New Roman" w:hAnsi="Times New Roman"/>
      <w:kern w:val="2"/>
      <w:sz w:val="32"/>
      <w:szCs w:val="21"/>
      <w:lang w:val="en-US" w:eastAsia="zh-CN" w:bidi="ar-SA"/>
    </w:rPr>
  </w:style>
  <w:style w:type="paragraph" w:customStyle="1" w:styleId="219">
    <w:name w:val="样式 7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20">
    <w:name w:val="正文149"/>
    <w:pPr>
      <w:widowControl w:val="0"/>
      <w:jc w:val="both"/>
    </w:pPr>
    <w:rPr>
      <w:rFonts w:ascii="Calibri" w:eastAsia="宋体" w:cs="Arial" w:hAnsi="Calibri"/>
      <w:kern w:val="2"/>
      <w:sz w:val="21"/>
      <w:szCs w:val="22"/>
      <w:lang w:val="en-US" w:eastAsia="zh-CN" w:bidi="ar-SA"/>
    </w:rPr>
  </w:style>
  <w:style w:type="paragraph" w:customStyle="1" w:styleId="221">
    <w:name w:val="样式 68 10 磅"/>
    <w:next w:val="160"/>
    <w:pPr>
      <w:widowControl w:val="0"/>
      <w:jc w:val="both"/>
    </w:pPr>
    <w:rPr>
      <w:rFonts w:ascii="Times New Roman" w:eastAsia="宋体" w:cs="Times New Roman" w:hAnsi="Times New Roman"/>
      <w:kern w:val="2"/>
      <w:sz w:val="21"/>
      <w:szCs w:val="21"/>
      <w:lang w:val="en-US" w:eastAsia="zh-CN" w:bidi="ar-SA"/>
    </w:rPr>
  </w:style>
  <w:style w:type="paragraph" w:customStyle="1" w:styleId="222">
    <w:name w:val="正文73"/>
    <w:pPr>
      <w:widowControl w:val="0"/>
      <w:jc w:val="both"/>
    </w:pPr>
    <w:rPr>
      <w:rFonts w:ascii="Calibri" w:eastAsia="宋体" w:cs="Arial" w:hAnsi="Calibri"/>
      <w:kern w:val="2"/>
      <w:sz w:val="21"/>
      <w:szCs w:val="22"/>
      <w:lang w:val="en-US" w:eastAsia="zh-CN" w:bidi="ar-SA"/>
    </w:rPr>
  </w:style>
  <w:style w:type="paragraph" w:customStyle="1" w:styleId="223">
    <w:name w:val="正文68"/>
    <w:pPr>
      <w:widowControl w:val="0"/>
      <w:jc w:val="both"/>
    </w:pPr>
    <w:rPr>
      <w:rFonts w:ascii="Calibri" w:eastAsia="宋体" w:cs="Arial" w:hAnsi="Calibri"/>
      <w:kern w:val="2"/>
      <w:sz w:val="21"/>
      <w:szCs w:val="22"/>
      <w:lang w:val="en-US" w:eastAsia="zh-CN" w:bidi="ar-SA"/>
    </w:rPr>
  </w:style>
  <w:style w:type="paragraph" w:customStyle="1" w:styleId="224">
    <w:name w:val="正文51"/>
    <w:pPr>
      <w:widowControl w:val="0"/>
      <w:jc w:val="both"/>
    </w:pPr>
    <w:rPr>
      <w:rFonts w:ascii="Calibri" w:eastAsia="宋体" w:cs="Arial" w:hAnsi="Calibri"/>
      <w:kern w:val="2"/>
      <w:sz w:val="21"/>
      <w:szCs w:val="22"/>
      <w:lang w:val="en-US" w:eastAsia="zh-CN" w:bidi="ar-SA"/>
    </w:rPr>
  </w:style>
  <w:style w:type="paragraph" w:customStyle="1" w:styleId="225">
    <w:name w:val="正文145"/>
    <w:pPr>
      <w:widowControl w:val="0"/>
      <w:jc w:val="both"/>
    </w:pPr>
    <w:rPr>
      <w:rFonts w:ascii="Calibri" w:eastAsia="宋体" w:cs="Arial" w:hAnsi="Calibri"/>
      <w:kern w:val="2"/>
      <w:sz w:val="21"/>
      <w:szCs w:val="22"/>
      <w:lang w:val="en-US" w:eastAsia="zh-CN" w:bidi="ar-SA"/>
    </w:rPr>
  </w:style>
  <w:style w:type="paragraph" w:customStyle="1" w:styleId="226">
    <w:name w:val="正文83"/>
    <w:pPr>
      <w:widowControl w:val="0"/>
      <w:jc w:val="both"/>
    </w:pPr>
    <w:rPr>
      <w:rFonts w:ascii="Calibri" w:eastAsia="宋体" w:cs="Arial" w:hAnsi="Calibri"/>
      <w:kern w:val="2"/>
      <w:sz w:val="21"/>
      <w:szCs w:val="22"/>
      <w:lang w:val="en-US" w:eastAsia="zh-CN" w:bidi="ar-SA"/>
    </w:rPr>
  </w:style>
  <w:style w:type="paragraph" w:customStyle="1" w:styleId="227">
    <w:name w:val="样式 31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228">
    <w:name w:val="样式"/>
    <w:rPr>
      <w:rFonts w:ascii="Times New Roman" w:eastAsia="宋体" w:cs="Times New Roman" w:hAnsi="Times New Roman"/>
      <w:lang w:val="en-US" w:eastAsia="zh-CN" w:bidi="ar-SA"/>
    </w:rPr>
  </w:style>
  <w:style w:type="paragraph" w:customStyle="1" w:styleId="229">
    <w:name w:val="正文31"/>
    <w:pPr>
      <w:widowControl w:val="0"/>
      <w:jc w:val="both"/>
    </w:pPr>
    <w:rPr>
      <w:rFonts w:ascii="Calibri" w:eastAsia="宋体" w:cs="Arial" w:hAnsi="Calibri"/>
      <w:kern w:val="2"/>
      <w:sz w:val="21"/>
      <w:szCs w:val="22"/>
      <w:lang w:val="en-US" w:eastAsia="zh-CN" w:bidi="ar-SA"/>
    </w:rPr>
  </w:style>
  <w:style w:type="paragraph" w:customStyle="1" w:styleId="230">
    <w:name w:val="正文115"/>
    <w:pPr>
      <w:widowControl w:val="0"/>
      <w:jc w:val="both"/>
    </w:pPr>
    <w:rPr>
      <w:rFonts w:ascii="Times New Roman" w:eastAsia="宋体" w:cs="Times New Roman" w:hAnsi="Times New Roman"/>
      <w:kern w:val="2"/>
      <w:sz w:val="21"/>
      <w:szCs w:val="24"/>
      <w:lang w:val="en-US" w:eastAsia="zh-CN" w:bidi="ar-SA"/>
    </w:rPr>
  </w:style>
  <w:style w:type="paragraph" w:customStyle="1" w:styleId="231">
    <w:name w:val="正文45"/>
    <w:pPr>
      <w:widowControl w:val="0"/>
      <w:jc w:val="both"/>
    </w:pPr>
    <w:rPr>
      <w:rFonts w:ascii="Times New Roman" w:eastAsia="宋体" w:cs="Times New Roman" w:hAnsi="Times New Roman"/>
      <w:kern w:val="2"/>
      <w:sz w:val="32"/>
      <w:szCs w:val="21"/>
      <w:lang w:val="en-US" w:eastAsia="zh-CN" w:bidi="ar-SA"/>
    </w:rPr>
  </w:style>
  <w:style w:type="paragraph" w:customStyle="1" w:styleId="232">
    <w:name w:val="正文91"/>
    <w:pPr>
      <w:widowControl w:val="0"/>
      <w:jc w:val="both"/>
    </w:pPr>
    <w:rPr>
      <w:rFonts w:ascii="Calibri" w:eastAsia="宋体" w:cs="Arial" w:hAnsi="Calibri"/>
      <w:kern w:val="2"/>
      <w:sz w:val="21"/>
      <w:szCs w:val="22"/>
      <w:lang w:val="en-US" w:eastAsia="zh-CN" w:bidi="ar-SA"/>
    </w:rPr>
  </w:style>
  <w:style w:type="paragraph" w:customStyle="1" w:styleId="233">
    <w:name w:val="正文101"/>
    <w:pPr>
      <w:widowControl w:val="0"/>
      <w:jc w:val="both"/>
    </w:pPr>
    <w:rPr>
      <w:rFonts w:ascii="Times New Roman" w:eastAsia="宋体" w:cs="Times New Roman" w:hAnsi="Times New Roman"/>
      <w:kern w:val="2"/>
      <w:sz w:val="21"/>
      <w:szCs w:val="24"/>
      <w:lang w:val="en-US" w:eastAsia="zh-CN" w:bidi="ar-SA"/>
    </w:rPr>
  </w:style>
  <w:style w:type="paragraph" w:customStyle="1" w:styleId="234">
    <w:name w:val="正文22"/>
    <w:pPr>
      <w:widowControl w:val="0"/>
      <w:jc w:val="both"/>
    </w:pPr>
    <w:rPr>
      <w:rFonts w:ascii="Calibri" w:eastAsia="宋体" w:cs="Arial" w:hAnsi="Calibri"/>
      <w:kern w:val="2"/>
      <w:sz w:val="21"/>
      <w:szCs w:val="22"/>
      <w:lang w:val="en-US" w:eastAsia="zh-CN" w:bidi="ar-SA"/>
    </w:rPr>
  </w:style>
  <w:style w:type="paragraph" w:customStyle="1" w:styleId="235">
    <w:name w:val="正文105"/>
    <w:pPr>
      <w:widowControl w:val="0"/>
      <w:jc w:val="both"/>
    </w:pPr>
    <w:rPr>
      <w:rFonts w:ascii="Calibri" w:eastAsia="宋体" w:cs="Arial" w:hAnsi="Calibri"/>
      <w:kern w:val="2"/>
      <w:sz w:val="21"/>
      <w:szCs w:val="22"/>
      <w:lang w:val="en-US" w:eastAsia="zh-CN" w:bidi="ar-SA"/>
    </w:rPr>
  </w:style>
  <w:style w:type="paragraph" w:customStyle="1" w:styleId="236">
    <w:name w:val="正文30"/>
    <w:pPr>
      <w:widowControl w:val="0"/>
      <w:jc w:val="both"/>
    </w:pPr>
    <w:rPr>
      <w:rFonts w:ascii="Calibri" w:eastAsia="宋体" w:cs="Arial" w:hAnsi="Calibri"/>
      <w:kern w:val="2"/>
      <w:sz w:val="21"/>
      <w:szCs w:val="22"/>
      <w:lang w:val="en-US" w:eastAsia="zh-CN" w:bidi="ar-SA"/>
    </w:rPr>
  </w:style>
  <w:style w:type="paragraph" w:customStyle="1" w:styleId="237">
    <w:name w:val="正文50"/>
    <w:pPr>
      <w:widowControl w:val="0"/>
      <w:jc w:val="both"/>
    </w:pPr>
    <w:rPr>
      <w:rFonts w:ascii="Calibri" w:eastAsia="宋体" w:cs="Arial" w:hAnsi="Calibri"/>
      <w:kern w:val="2"/>
      <w:sz w:val="21"/>
      <w:szCs w:val="22"/>
      <w:lang w:val="en-US" w:eastAsia="zh-CN" w:bidi="ar-SA"/>
    </w:rPr>
  </w:style>
  <w:style w:type="paragraph" w:customStyle="1" w:styleId="238">
    <w:name w:val="样式 17 10 磅"/>
    <w:pPr>
      <w:widowControl w:val="0"/>
      <w:jc w:val="both"/>
    </w:pPr>
    <w:rPr>
      <w:rFonts w:ascii="Times New Roman" w:eastAsia="宋体" w:cs="Times New Roman" w:hAnsi="Times New Roman"/>
      <w:kern w:val="2"/>
      <w:sz w:val="21"/>
      <w:szCs w:val="21"/>
      <w:lang w:val="en-US" w:eastAsia="zh-CN" w:bidi="ar-SA"/>
    </w:rPr>
  </w:style>
  <w:style w:type="paragraph" w:customStyle="1" w:styleId="239">
    <w:name w:val="正文36"/>
    <w:pPr>
      <w:widowControl w:val="0"/>
      <w:jc w:val="both"/>
    </w:pPr>
    <w:rPr>
      <w:rFonts w:ascii="Calibri" w:eastAsia="宋体" w:cs="Arial" w:hAnsi="Calibri"/>
      <w:kern w:val="2"/>
      <w:sz w:val="21"/>
      <w:szCs w:val="22"/>
      <w:lang w:val="en-US" w:eastAsia="zh-CN" w:bidi="ar-SA"/>
    </w:rPr>
  </w:style>
  <w:style w:type="paragraph" w:customStyle="1" w:styleId="240">
    <w:name w:val="正文16"/>
    <w:pPr>
      <w:widowControl w:val="0"/>
      <w:jc w:val="both"/>
    </w:pPr>
    <w:rPr>
      <w:rFonts w:ascii="Calibri" w:eastAsia="宋体" w:cs="Arial" w:hAnsi="Calibri"/>
      <w:kern w:val="2"/>
      <w:sz w:val="21"/>
      <w:szCs w:val="22"/>
      <w:lang w:val="en-US" w:eastAsia="zh-CN" w:bidi="ar-SA"/>
    </w:rPr>
  </w:style>
  <w:style w:type="paragraph" w:customStyle="1" w:styleId="241">
    <w:name w:val="xl66"/>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cs="宋体"/>
      <w:kern w:val="0"/>
      <w:szCs w:val="21"/>
    </w:rPr>
  </w:style>
  <w:style w:type="paragraph" w:customStyle="1" w:styleId="242">
    <w:name w:val="正文41"/>
    <w:pPr>
      <w:widowControl w:val="0"/>
      <w:jc w:val="both"/>
    </w:pPr>
    <w:rPr>
      <w:rFonts w:ascii="Times New Roman" w:eastAsia="宋体" w:cs="Times New Roman" w:hAnsi="Times New Roman"/>
      <w:kern w:val="2"/>
      <w:sz w:val="32"/>
      <w:szCs w:val="21"/>
      <w:lang w:val="en-US" w:eastAsia="zh-CN" w:bidi="ar-SA"/>
    </w:rPr>
  </w:style>
  <w:style w:type="paragraph" w:customStyle="1" w:styleId="243">
    <w:name w:val="xl69"/>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方正仿宋简体" w:eastAsia="方正仿宋简体" w:cs="宋体"/>
      <w:color w:val="000000"/>
      <w:kern w:val="0"/>
      <w:szCs w:val="21"/>
    </w:rPr>
  </w:style>
  <w:style w:type="paragraph" w:customStyle="1" w:styleId="244">
    <w:name w:val="正文131"/>
    <w:pPr>
      <w:widowControl w:val="0"/>
      <w:jc w:val="both"/>
    </w:pPr>
    <w:rPr>
      <w:rFonts w:ascii="Calibri" w:eastAsia="宋体" w:cs="Arial" w:hAnsi="Calibri"/>
      <w:kern w:val="2"/>
      <w:sz w:val="21"/>
      <w:szCs w:val="22"/>
      <w:lang w:val="en-US" w:eastAsia="zh-CN" w:bidi="ar-SA"/>
    </w:rPr>
  </w:style>
  <w:style w:type="paragraph" w:customStyle="1" w:styleId="245">
    <w:name w:val="正文104"/>
    <w:pPr>
      <w:widowControl w:val="0"/>
      <w:spacing w:line="560" w:lineRule="exact"/>
      <w:ind w:firstLineChars="200" w:firstLine="200"/>
    </w:pPr>
    <w:rPr>
      <w:rFonts w:ascii="Times New Roman" w:eastAsia="方正仿宋_GBK" w:cs="Times New Roman" w:hAnsi="Times New Roman"/>
      <w:kern w:val="2"/>
      <w:sz w:val="32"/>
      <w:szCs w:val="32"/>
      <w:lang w:val="en-US" w:eastAsia="zh-CN" w:bidi="ar-SA"/>
    </w:rPr>
  </w:style>
  <w:style w:type="paragraph" w:customStyle="1" w:styleId="246">
    <w:name w:val="正文99"/>
    <w:pPr>
      <w:widowControl w:val="0"/>
      <w:jc w:val="both"/>
    </w:pPr>
    <w:rPr>
      <w:rFonts w:ascii="Calibri" w:eastAsia="宋体" w:cs="Arial" w:hAnsi="Calibri"/>
      <w:kern w:val="2"/>
      <w:sz w:val="21"/>
      <w:szCs w:val="22"/>
      <w:lang w:val="en-US" w:eastAsia="zh-CN" w:bidi="ar-SA"/>
    </w:rPr>
  </w:style>
  <w:style w:type="paragraph" w:customStyle="1" w:styleId="247">
    <w:name w:val="正文49"/>
    <w:pPr>
      <w:widowControl w:val="0"/>
      <w:jc w:val="both"/>
    </w:pPr>
    <w:rPr>
      <w:rFonts w:ascii="Times New Roman" w:eastAsia="宋体" w:cs="Times New Roman" w:hAnsi="Times New Roman"/>
      <w:kern w:val="2"/>
      <w:sz w:val="32"/>
      <w:szCs w:val="21"/>
      <w:lang w:val="en-US" w:eastAsia="zh-CN" w:bidi="ar-SA"/>
    </w:rPr>
  </w:style>
  <w:style w:type="paragraph" w:customStyle="1" w:styleId="248">
    <w:name w:val="样式 2"/>
    <w:rPr>
      <w:rFonts w:ascii="Times New Roman" w:eastAsia="宋体" w:cs="Times New Roman" w:hAnsi="Times New Roman"/>
      <w:lang w:val="en-US" w:eastAsia="zh-CN" w:bidi="ar-SA"/>
    </w:rPr>
  </w:style>
  <w:style w:type="paragraph" w:customStyle="1" w:styleId="249">
    <w:name w:val="样式 22 10 磅"/>
    <w:next w:val="150"/>
    <w:pPr>
      <w:widowControl w:val="0"/>
      <w:jc w:val="both"/>
    </w:pPr>
    <w:rPr>
      <w:rFonts w:ascii="Times New Roman" w:eastAsia="宋体" w:cs="Times New Roman" w:hAnsi="Times New Roman"/>
      <w:kern w:val="2"/>
      <w:sz w:val="21"/>
      <w:szCs w:val="24"/>
      <w:lang w:val="en-US" w:eastAsia="zh-CN" w:bidi="ar-SA"/>
    </w:rPr>
  </w:style>
  <w:style w:type="paragraph" w:customStyle="1" w:styleId="250">
    <w:name w:val="样式 18 10 磅"/>
    <w:pPr>
      <w:widowControl w:val="0"/>
      <w:jc w:val="both"/>
    </w:pPr>
    <w:rPr>
      <w:rFonts w:ascii="Calibri" w:eastAsia="宋体" w:cs="黑体" w:hAnsi="Calibri"/>
      <w:kern w:val="2"/>
      <w:sz w:val="21"/>
      <w:szCs w:val="22"/>
      <w:lang w:val="en-US" w:eastAsia="zh-CN" w:bidi="ar-SA"/>
    </w:rPr>
  </w:style>
  <w:style w:type="paragraph" w:customStyle="1" w:styleId="251">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252">
    <w:name w:val="样式 20 10 磅"/>
    <w:pPr>
      <w:widowControl w:val="0"/>
      <w:jc w:val="both"/>
    </w:pPr>
    <w:rPr>
      <w:rFonts w:ascii="Calibri" w:eastAsia="宋体" w:cs="Arial" w:hAnsi="Calibri"/>
      <w:kern w:val="2"/>
      <w:sz w:val="21"/>
      <w:szCs w:val="22"/>
      <w:lang w:val="en-US" w:eastAsia="zh-CN" w:bidi="ar-SA"/>
    </w:rPr>
  </w:style>
  <w:style w:type="paragraph" w:customStyle="1" w:styleId="253">
    <w:name w:val="样式 21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8</TotalTime>
  <Application>Yozo_Office</Application>
  <Pages>8</Pages>
  <Words>3322</Words>
  <Characters>3422</Characters>
  <Lines>181</Lines>
  <Paragraphs>89</Paragraphs>
  <CharactersWithSpaces>3485</CharactersWithSpaces>
  <Company>HG</Company>
</Properties>
</file>

<file path=docProps/core.xml><?xml version="1.0" encoding="utf-8"?>
<cp:coreProperties xmlns:cp="http://schemas.openxmlformats.org/package/2006/metadata/core-properties" xmlns:dc="http://purl.org/dc/elements/1.1/" xmlns:dcterms="http://purl.org/dc/terms/" xmlns:xsi="http://www.w3.org/2001/XMLSchema-instance">
  <dc:title>附件2</dc:title>
  <dc:creator>Athena</dc:creator>
  <cp:lastModifiedBy>王鑫涛</cp:lastModifiedBy>
  <cp:revision>2</cp:revision>
  <dcterms:created xsi:type="dcterms:W3CDTF">2019-12-21T06:18:00Z</dcterms:created>
  <dcterms:modified xsi:type="dcterms:W3CDTF">2025-10-27T06:16:36Z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2052-11.1.0.8952</vt:lpwstr>
  </property>
</Properties>
</file>