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napToGrid w:val="0"/>
        <w:spacing w:line="560" w:lineRule="exact"/>
        <w:jc w:val="center"/>
        <w:rPr>
          <w:rFonts w:eastAsia="方正小标宋_GBK"/>
          <w:sz w:val="44"/>
          <w:szCs w:val="44"/>
        </w:rPr>
      </w:pPr>
      <w:r>
        <w:rPr>
          <w:rFonts w:eastAsia="方正小标宋_GBK" w:hint="eastAsia"/>
          <w:sz w:val="44"/>
          <w:szCs w:val="44"/>
        </w:rPr>
        <w:t>海关</w:t>
      </w:r>
      <w:r>
        <w:rPr>
          <w:rFonts w:eastAsia="方正小标宋_GBK"/>
          <w:sz w:val="44"/>
          <w:szCs w:val="44"/>
        </w:rPr>
        <w:t>政务服务</w:t>
      </w:r>
      <w:r>
        <w:rPr>
          <w:rFonts w:eastAsia="方正小标宋_GBK" w:hint="eastAsia"/>
          <w:sz w:val="44"/>
          <w:szCs w:val="44"/>
        </w:rPr>
        <w:t>事项</w:t>
      </w:r>
      <w:r>
        <w:rPr>
          <w:rFonts w:eastAsia="方正小标宋_GBK"/>
          <w:sz w:val="44"/>
          <w:szCs w:val="44"/>
        </w:rPr>
        <w:t>办事</w:t>
      </w:r>
      <w:r>
        <w:rPr>
          <w:rFonts w:eastAsia="方正小标宋_GBK" w:hint="eastAsia"/>
          <w:sz w:val="44"/>
          <w:szCs w:val="44"/>
        </w:rPr>
        <w:t>指南</w:t>
      </w:r>
    </w:p>
    <w:p>
      <w:pPr>
        <w:snapToGrid w:val="0"/>
        <w:spacing w:line="560" w:lineRule="exact"/>
        <w:jc w:val="center"/>
        <w:outlineLvl w:val="0"/>
        <w:rPr>
          <w:rFonts w:eastAsia="方正小标宋_GBK"/>
          <w:sz w:val="32"/>
          <w:szCs w:val="32"/>
        </w:rPr>
      </w:pPr>
      <w:r>
        <w:rPr>
          <w:rFonts w:eastAsia="方正小标宋_GBK" w:hint="eastAsia"/>
          <w:sz w:val="32"/>
          <w:szCs w:val="32"/>
        </w:rPr>
        <w:t>（</w:t>
      </w:r>
      <w:r>
        <w:rPr>
          <w:rFonts w:eastAsia="方正小标宋_GBK"/>
          <w:sz w:val="32"/>
          <w:szCs w:val="32"/>
        </w:rPr>
        <w:t>000729014000</w:t>
      </w:r>
      <w:r>
        <w:rPr>
          <w:rFonts w:eastAsia="方正小标宋_GBK" w:hint="eastAsia"/>
          <w:sz w:val="32"/>
          <w:szCs w:val="32"/>
        </w:rPr>
        <w:t>）</w:t>
      </w:r>
    </w:p>
    <w:p>
      <w:pPr>
        <w:snapToGrid w:val="0"/>
        <w:spacing w:line="560" w:lineRule="exact"/>
        <w:jc w:val="center"/>
        <w:outlineLvl w:val="0"/>
        <w:rPr>
          <w:rFonts w:eastAsia="方正小标宋_GBK"/>
          <w:sz w:val="32"/>
          <w:szCs w:val="32"/>
        </w:rPr>
      </w:pPr>
      <w:r>
        <w:rPr>
          <w:rFonts w:eastAsia="方正小标宋_GBK" w:hint="eastAsia"/>
          <w:sz w:val="32"/>
          <w:szCs w:val="32"/>
        </w:rPr>
        <w:t>“报关企业备案”</w:t>
      </w:r>
      <w:r>
        <w:rPr>
          <w:rFonts w:eastAsia="方正小标宋_GBK"/>
          <w:sz w:val="32"/>
          <w:szCs w:val="32"/>
        </w:rPr>
        <w:t>政务服务事项办事指南</w:t>
      </w:r>
    </w:p>
    <w:p>
      <w:pPr>
        <w:snapToGrid w:val="0"/>
        <w:spacing w:line="560" w:lineRule="exact"/>
        <w:jc w:val="center"/>
        <w:rPr>
          <w:rFonts w:eastAsia="方正小标宋_GBK"/>
          <w:sz w:val="44"/>
          <w:szCs w:val="44"/>
        </w:rPr>
      </w:pPr>
    </w:p>
    <w:p>
      <w:pPr>
        <w:snapToGrid w:val="0"/>
        <w:spacing w:line="560" w:lineRule="exact"/>
        <w:ind w:firstLineChars="200" w:firstLine="640"/>
        <w:rPr>
          <w:rFonts w:ascii="方正仿宋_GBK" w:eastAsia="方正仿宋_GBK" w:hint="eastAsia"/>
          <w:b/>
          <w:bCs/>
          <w:sz w:val="32"/>
          <w:szCs w:val="32"/>
        </w:rPr>
      </w:pPr>
      <w:r>
        <w:rPr>
          <w:rFonts w:ascii="方正黑体_GBK" w:eastAsia="方正黑体_GBK" w:hint="eastAsia"/>
          <w:sz w:val="32"/>
          <w:szCs w:val="32"/>
        </w:rPr>
        <w:t>一、事项名称：</w:t>
      </w:r>
      <w:r>
        <w:rPr>
          <w:rFonts w:ascii="方正仿宋_GBK" w:eastAsia="方正仿宋_GBK" w:hint="eastAsia"/>
          <w:bCs/>
          <w:sz w:val="32"/>
          <w:szCs w:val="32"/>
        </w:rPr>
        <w:t>报关企业备案</w:t>
      </w:r>
    </w:p>
    <w:p>
      <w:pPr>
        <w:snapToGrid w:val="0"/>
        <w:spacing w:line="560" w:lineRule="exact"/>
        <w:ind w:firstLineChars="200" w:firstLine="640"/>
        <w:rPr>
          <w:rFonts w:ascii="方正仿宋_GBK" w:eastAsia="方正仿宋_GBK" w:hint="eastAsia"/>
          <w:b/>
          <w:bCs/>
          <w:sz w:val="32"/>
          <w:szCs w:val="32"/>
        </w:rPr>
      </w:pPr>
      <w:r>
        <w:rPr>
          <w:rFonts w:ascii="方正黑体_GBK" w:eastAsia="方正黑体_GBK" w:hint="eastAsia"/>
          <w:bCs/>
          <w:sz w:val="32"/>
          <w:szCs w:val="32"/>
        </w:rPr>
        <w:t>二、事项类型：</w:t>
      </w:r>
      <w:r>
        <w:rPr>
          <w:rFonts w:ascii="方正仿宋_GBK" w:eastAsia="方正仿宋_GBK" w:hint="eastAsia"/>
          <w:bCs/>
          <w:sz w:val="32"/>
          <w:szCs w:val="32"/>
        </w:rPr>
        <w:t>行政确认</w:t>
      </w:r>
    </w:p>
    <w:p>
      <w:pPr>
        <w:snapToGrid w:val="0"/>
        <w:spacing w:line="560" w:lineRule="exact"/>
        <w:ind w:firstLineChars="200" w:firstLine="640"/>
        <w:rPr>
          <w:rFonts w:ascii="方正黑体_GBK" w:eastAsia="方正黑体_GBK" w:hint="eastAsia"/>
          <w:bCs/>
          <w:sz w:val="32"/>
          <w:szCs w:val="32"/>
        </w:rPr>
      </w:pPr>
      <w:r>
        <w:rPr>
          <w:rFonts w:ascii="方正黑体_GBK" w:eastAsia="方正黑体_GBK" w:hint="eastAsia"/>
          <w:bCs/>
          <w:sz w:val="32"/>
          <w:szCs w:val="32"/>
        </w:rPr>
        <w:t>三、设定依据：</w:t>
      </w:r>
    </w:p>
    <w:p>
      <w:pPr>
        <w:snapToGrid w:val="0"/>
        <w:spacing w:line="560" w:lineRule="exact"/>
        <w:ind w:firstLineChars="200" w:firstLine="640"/>
        <w:rPr>
          <w:rFonts w:ascii="方正仿宋_GBK" w:eastAsia="方正仿宋_GBK" w:hint="eastAsia"/>
          <w:bCs/>
          <w:sz w:val="32"/>
          <w:szCs w:val="32"/>
        </w:rPr>
      </w:pPr>
      <w:r>
        <w:rPr>
          <w:rFonts w:ascii="方正仿宋_GBK" w:eastAsia="方正仿宋_GBK" w:hint="eastAsia"/>
          <w:bCs/>
          <w:sz w:val="32"/>
          <w:szCs w:val="32"/>
        </w:rPr>
        <w:t>（一）《中华人民共和国海关法》（根据</w:t>
      </w:r>
      <w:r>
        <w:rPr>
          <w:rFonts w:ascii="方正仿宋_GBK" w:eastAsia="方正仿宋_GBK" w:hint="eastAsia"/>
          <w:sz w:val="32"/>
          <w:szCs w:val="32"/>
        </w:rPr>
        <w:t>第十三届全国人民代表大会常务委员会第二十八次会议《关于修改&lt;</w:t>
      </w:r>
      <w:r>
        <w:rPr>
          <w:rFonts w:ascii="方正仿宋_GBK" w:eastAsia="方正仿宋_GBK" w:hint="eastAsia"/>
          <w:bCs/>
          <w:sz w:val="32"/>
          <w:szCs w:val="32"/>
        </w:rPr>
        <w:t>中华人民共和国道路交通安全法</w:t>
      </w:r>
      <w:r>
        <w:rPr>
          <w:rFonts w:ascii="方正仿宋_GBK" w:eastAsia="方正仿宋_GBK" w:hint="eastAsia"/>
          <w:sz w:val="32"/>
          <w:szCs w:val="32"/>
        </w:rPr>
        <w:t>&gt;等八部法律的决定》第六次修正</w:t>
      </w:r>
      <w:r>
        <w:rPr>
          <w:rFonts w:ascii="方正仿宋_GBK" w:eastAsia="方正仿宋_GBK" w:hint="eastAsia"/>
          <w:bCs/>
          <w:sz w:val="32"/>
          <w:szCs w:val="32"/>
        </w:rPr>
        <w:t>）</w:t>
      </w:r>
    </w:p>
    <w:p>
      <w:pPr>
        <w:snapToGrid w:val="0"/>
        <w:spacing w:line="560" w:lineRule="exact"/>
        <w:ind w:firstLineChars="200" w:firstLine="640"/>
        <w:rPr>
          <w:rFonts w:ascii="方正仿宋_GBK" w:eastAsia="方正仿宋_GBK" w:hint="eastAsia"/>
          <w:bCs/>
          <w:sz w:val="32"/>
          <w:szCs w:val="32"/>
        </w:rPr>
      </w:pPr>
      <w:r>
        <w:rPr>
          <w:rFonts w:ascii="方正仿宋_GBK" w:eastAsia="方正仿宋_GBK" w:hint="eastAsia"/>
          <w:bCs/>
          <w:sz w:val="32"/>
          <w:szCs w:val="32"/>
        </w:rPr>
        <w:t>第十一条 进出口货物收发货人、报关企业办理报关手续，应当依法向海关备案。</w:t>
      </w:r>
    </w:p>
    <w:p>
      <w:pPr>
        <w:snapToGrid w:val="0"/>
        <w:spacing w:line="560" w:lineRule="exact"/>
        <w:ind w:firstLineChars="200" w:firstLine="640"/>
        <w:rPr>
          <w:rFonts w:ascii="方正仿宋_GBK" w:eastAsia="方正仿宋_GBK" w:hint="eastAsia"/>
          <w:bCs/>
          <w:sz w:val="32"/>
          <w:szCs w:val="32"/>
        </w:rPr>
      </w:pPr>
      <w:r>
        <w:rPr>
          <w:rFonts w:ascii="方正仿宋_GBK" w:eastAsia="方正仿宋_GBK" w:hint="eastAsia"/>
          <w:bCs/>
          <w:sz w:val="32"/>
          <w:szCs w:val="32"/>
        </w:rPr>
        <w:t>报关企业和报关人员不得非法代理他人报关。</w:t>
      </w:r>
    </w:p>
    <w:p>
      <w:pPr>
        <w:spacing w:line="560" w:lineRule="exact"/>
        <w:ind w:firstLineChars="200" w:firstLine="640"/>
        <w:rPr>
          <w:rFonts w:ascii="方正仿宋_GBK" w:eastAsia="方正仿宋_GBK" w:hint="eastAsia"/>
          <w:sz w:val="32"/>
          <w:szCs w:val="32"/>
        </w:rPr>
      </w:pPr>
      <w:r>
        <w:rPr>
          <w:rFonts w:ascii="方正仿宋_GBK" w:eastAsia="方正仿宋_GBK" w:hint="eastAsia"/>
          <w:bCs/>
          <w:sz w:val="32"/>
          <w:szCs w:val="32"/>
        </w:rPr>
        <w:t>（二）</w:t>
      </w:r>
      <w:r>
        <w:rPr>
          <w:rFonts w:ascii="方正仿宋_GBK" w:eastAsia="方正仿宋_GBK" w:cs="方正仿宋_GBK" w:hint="eastAsia"/>
          <w:sz w:val="32"/>
          <w:szCs w:val="32"/>
          <w:lang w:bidi="ar-SA"/>
        </w:rPr>
        <w:t>《中华人民共和国海关报关单位备案管理规定》（海关总署令第</w:t>
      </w:r>
      <w:r>
        <w:rPr>
          <w:rFonts w:eastAsia="方正仿宋_GBK"/>
          <w:sz w:val="32"/>
          <w:szCs w:val="32"/>
        </w:rPr>
        <w:t>253</w:t>
      </w:r>
      <w:r>
        <w:rPr>
          <w:rFonts w:ascii="方正仿宋_GBK" w:eastAsia="方正仿宋_GBK" w:cs="方正仿宋_GBK" w:hint="eastAsia"/>
          <w:sz w:val="32"/>
          <w:szCs w:val="32"/>
          <w:lang w:bidi="ar-SA"/>
        </w:rPr>
        <w:t>号）</w:t>
      </w:r>
    </w:p>
    <w:p>
      <w:pPr>
        <w:spacing w:line="560" w:lineRule="exact"/>
        <w:ind w:firstLineChars="200" w:firstLine="640"/>
        <w:rPr>
          <w:rFonts w:ascii="方正仿宋_GBK" w:eastAsia="方正仿宋_GBK" w:cs="方正仿宋_GBK" w:hint="eastAsia"/>
          <w:sz w:val="32"/>
          <w:szCs w:val="32"/>
          <w:lang w:bidi="ar-SA"/>
        </w:rPr>
      </w:pPr>
      <w:r>
        <w:rPr>
          <w:rFonts w:ascii="方正仿宋_GBK" w:eastAsia="方正仿宋_GBK" w:cs="方正仿宋_GBK" w:hint="eastAsia"/>
          <w:sz w:val="32"/>
          <w:szCs w:val="32"/>
          <w:lang w:bidi="ar-SA"/>
        </w:rPr>
        <w:t>第四条  进出口货物收发货人、报关企业申请备案的，应当取得市场主体资格；其中进出口货物收发货人申请备案的，还应当取得对外贸易经营者备案。</w:t>
      </w:r>
    </w:p>
    <w:p>
      <w:pPr>
        <w:pStyle w:val="25"/>
        <w:ind w:firstLineChars="221" w:firstLine="707"/>
        <w:rPr>
          <w:rFonts w:ascii="仿宋_GB2312" w:eastAsia="仿宋_GB2312" w:cs="仿宋_GB2312" w:hint="eastAsia"/>
          <w:color w:val="333333"/>
          <w:sz w:val="32"/>
          <w:szCs w:val="32"/>
          <w:shd w:val="clear" w:color="auto" w:fill="FFFFFF"/>
          <w:lang w:bidi="ar-SA"/>
        </w:rPr>
      </w:pPr>
      <w:r>
        <w:rPr>
          <w:rFonts w:ascii="仿宋_GB2312" w:eastAsia="仿宋_GB2312" w:cs="仿宋_GB2312" w:hint="eastAsia"/>
          <w:color w:val="333333"/>
          <w:sz w:val="32"/>
          <w:szCs w:val="32"/>
          <w:shd w:val="clear" w:color="auto" w:fill="FFFFFF"/>
          <w:lang w:bidi="ar-SA"/>
        </w:rPr>
        <w:t>进出口货物收发货人、报关企业已办理报关单位备案的，其符合前款条件的分支机构也可以申请报关单位备案。</w:t>
      </w:r>
    </w:p>
    <w:p>
      <w:pPr>
        <w:snapToGrid w:val="0"/>
        <w:spacing w:line="560" w:lineRule="exact"/>
        <w:ind w:firstLineChars="200" w:firstLine="640"/>
        <w:rPr>
          <w:rFonts w:eastAsia="方正仿宋_GBK" w:hint="eastAsia"/>
          <w:bCs/>
          <w:sz w:val="32"/>
          <w:szCs w:val="32"/>
        </w:rPr>
      </w:pPr>
      <w:r>
        <w:rPr>
          <w:rFonts w:ascii="仿宋_GB2312" w:eastAsia="仿宋_GB2312" w:cs="仿宋_GB2312" w:hint="eastAsia"/>
          <w:color w:val="333333"/>
          <w:sz w:val="32"/>
          <w:szCs w:val="32"/>
          <w:shd w:val="clear" w:color="auto" w:fill="FFFFFF"/>
          <w:lang w:bidi="ar-SA"/>
        </w:rPr>
        <w:t>法律、行政法规、规章另有规定的，从其规定</w:t>
      </w:r>
      <w:r>
        <w:rPr>
          <w:rFonts w:eastAsia="方正仿宋_GBK" w:hint="eastAsia"/>
          <w:bCs/>
          <w:sz w:val="32"/>
          <w:szCs w:val="32"/>
        </w:rPr>
        <w:t>。</w:t>
      </w:r>
    </w:p>
    <w:p>
      <w:pPr>
        <w:spacing w:line="560" w:lineRule="exact"/>
        <w:ind w:firstLineChars="200" w:firstLine="640"/>
        <w:rPr>
          <w:rFonts w:ascii="方正仿宋_GBK" w:eastAsia="方正仿宋_GBK" w:cs="方正仿宋_GBK" w:hint="eastAsia"/>
          <w:sz w:val="32"/>
          <w:szCs w:val="32"/>
          <w:lang w:bidi="ar-SA"/>
        </w:rPr>
      </w:pPr>
      <w:r>
        <w:rPr>
          <w:rFonts w:eastAsia="方正仿宋_GBK" w:hint="eastAsia"/>
          <w:bCs/>
          <w:sz w:val="32"/>
          <w:szCs w:val="32"/>
        </w:rPr>
        <w:t>（三）</w:t>
      </w:r>
      <w:r>
        <w:rPr>
          <w:rFonts w:ascii="方正仿宋_GBK" w:eastAsia="方正仿宋_GBK" w:cs="方正仿宋_GBK" w:hint="eastAsia"/>
          <w:sz w:val="32"/>
          <w:szCs w:val="32"/>
          <w:lang w:bidi="ar-SA"/>
        </w:rPr>
        <w:t>《海关总署 市场监管总局关于报关单位备案全面纳入“多证合一”改革的公告》（海关总署、市场监督管理总局</w:t>
      </w:r>
      <w:r>
        <w:rPr>
          <w:rFonts w:eastAsia="方正仿宋_GBK" w:hint="eastAsia"/>
          <w:sz w:val="32"/>
          <w:szCs w:val="32"/>
        </w:rPr>
        <w:t>2021</w:t>
      </w:r>
      <w:r>
        <w:rPr>
          <w:rFonts w:ascii="方正仿宋_GBK" w:eastAsia="方正仿宋_GBK" w:cs="方正仿宋_GBK" w:hint="eastAsia"/>
          <w:sz w:val="32"/>
          <w:szCs w:val="32"/>
          <w:lang w:bidi="ar-SA"/>
        </w:rPr>
        <w:t>年第</w:t>
      </w:r>
      <w:r>
        <w:rPr>
          <w:rFonts w:eastAsia="方正仿宋_GBK" w:hint="eastAsia"/>
          <w:sz w:val="32"/>
          <w:szCs w:val="32"/>
        </w:rPr>
        <w:t>113</w:t>
      </w:r>
      <w:r>
        <w:rPr>
          <w:rFonts w:ascii="方正仿宋_GBK" w:eastAsia="方正仿宋_GBK" w:cs="方正仿宋_GBK" w:hint="eastAsia"/>
          <w:sz w:val="32"/>
          <w:szCs w:val="32"/>
          <w:lang w:bidi="ar-SA"/>
        </w:rPr>
        <w:t>号公告）</w:t>
      </w:r>
    </w:p>
    <w:p>
      <w:pPr>
        <w:snapToGrid w:val="0"/>
        <w:spacing w:line="560" w:lineRule="exact"/>
        <w:ind w:firstLineChars="200" w:firstLine="640"/>
        <w:rPr>
          <w:rFonts w:ascii="方正仿宋_GBK" w:eastAsia="方正仿宋_GBK" w:hint="eastAsia"/>
          <w:bCs/>
          <w:sz w:val="32"/>
          <w:szCs w:val="32"/>
        </w:rPr>
      </w:pPr>
      <w:r>
        <w:rPr>
          <w:rFonts w:ascii="方正仿宋_GBK" w:eastAsia="方正仿宋_GBK" w:cs="方正仿宋_GBK" w:hint="eastAsia"/>
          <w:sz w:val="32"/>
          <w:szCs w:val="32"/>
          <w:lang w:bidi="ar-SA"/>
        </w:rPr>
        <w:t>申请人办理市场监管部门市场主体登记时，需要同步办理报关单位备案的，应按照要求勾选报关单位备案，并补充填写相关备案信息。市场监管部门按照“多证合一”流程完成登记，并在市场监管总局层面完成与海关总署的数据共享，企业无需再向海关提交备案申请。“多证合一”改革实施后，企业未选择“多证合一”方式提交申请的，仍可通过国际贸易“单一窗口”或“</w:t>
      </w:r>
      <w:r>
        <w:rPr>
          <w:rFonts w:eastAsia="方正仿宋_GBK"/>
          <w:sz w:val="32"/>
          <w:szCs w:val="32"/>
        </w:rPr>
        <w:t>海关政务服务</w:t>
      </w:r>
      <w:r>
        <w:rPr>
          <w:rFonts w:ascii="方正仿宋_GBK" w:eastAsia="方正仿宋_GBK" w:cs="方正仿宋_GBK" w:hint="eastAsia"/>
          <w:sz w:val="32"/>
          <w:szCs w:val="32"/>
          <w:lang w:bidi="ar-SA"/>
        </w:rPr>
        <w:t>”提交报关单位备案申请</w:t>
      </w:r>
      <w:r>
        <w:rPr>
          <w:rFonts w:ascii="方正仿宋_GBK" w:eastAsia="方正仿宋_GBK" w:hint="eastAsia"/>
          <w:bCs/>
          <w:sz w:val="32"/>
          <w:szCs w:val="32"/>
        </w:rPr>
        <w:t>。</w:t>
      </w:r>
    </w:p>
    <w:p>
      <w:pPr>
        <w:snapToGrid w:val="0"/>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四、实施机构：</w:t>
      </w:r>
      <w:r>
        <w:rPr>
          <w:rFonts w:ascii="方正仿宋_GBK" w:eastAsia="方正仿宋_GBK"/>
          <w:bCs/>
          <w:sz w:val="32"/>
          <w:szCs w:val="32"/>
        </w:rPr>
        <w:t>阿拉善海关综合业务科</w:t>
      </w:r>
      <w:r>
        <w:rPr>
          <w:rFonts w:ascii="方正仿宋_GBK" w:eastAsia="方正仿宋_GBK" w:hint="eastAsia"/>
          <w:bCs/>
          <w:sz w:val="32"/>
          <w:szCs w:val="32"/>
        </w:rPr>
        <w:t>。</w:t>
      </w:r>
    </w:p>
    <w:p>
      <w:pPr>
        <w:snapToGrid w:val="0"/>
        <w:spacing w:line="560" w:lineRule="exact"/>
        <w:ind w:firstLineChars="200" w:firstLine="640"/>
        <w:rPr>
          <w:rFonts w:ascii="方正黑体_GBK" w:eastAsia="方正黑体_GBK" w:hint="eastAsia"/>
          <w:bCs/>
          <w:sz w:val="32"/>
          <w:szCs w:val="32"/>
        </w:rPr>
      </w:pPr>
      <w:r>
        <w:rPr>
          <w:rFonts w:ascii="方正黑体_GBK" w:eastAsia="方正黑体_GBK" w:hint="eastAsia"/>
          <w:bCs/>
          <w:sz w:val="32"/>
          <w:szCs w:val="32"/>
        </w:rPr>
        <w:t>五、法定办结时限：</w:t>
      </w:r>
      <w:r>
        <w:rPr>
          <w:rFonts w:eastAsia="方正仿宋_GBK" w:hint="eastAsia"/>
          <w:sz w:val="32"/>
          <w:szCs w:val="32"/>
        </w:rPr>
        <w:t>3</w:t>
      </w:r>
      <w:r>
        <w:rPr>
          <w:rFonts w:ascii="方正仿宋_GBK" w:eastAsia="方正仿宋_GBK" w:cs="方正仿宋_GBK" w:hint="eastAsia"/>
          <w:sz w:val="32"/>
          <w:szCs w:val="32"/>
          <w:lang w:bidi="ar-SA"/>
        </w:rPr>
        <w:t>个工作日</w:t>
      </w:r>
      <w:r>
        <w:rPr>
          <w:rFonts w:ascii="方正仿宋_GBK" w:eastAsia="方正仿宋_GBK" w:hint="eastAsia"/>
          <w:bCs/>
          <w:sz w:val="32"/>
          <w:szCs w:val="32"/>
        </w:rPr>
        <w:t>。</w:t>
      </w:r>
    </w:p>
    <w:p>
      <w:pPr>
        <w:snapToGrid w:val="0"/>
        <w:spacing w:line="560" w:lineRule="exact"/>
        <w:ind w:firstLineChars="200" w:firstLine="640"/>
        <w:rPr>
          <w:rFonts w:ascii="方正仿宋_GBK" w:eastAsia="方正仿宋_GBK" w:cs="宋体" w:hint="eastAsia"/>
          <w:b/>
          <w:bCs/>
          <w:kern w:val="0"/>
          <w:sz w:val="32"/>
          <w:szCs w:val="32"/>
          <w:lang w:bidi="ar-SA"/>
        </w:rPr>
      </w:pPr>
      <w:r>
        <w:rPr>
          <w:rFonts w:ascii="方正黑体_GBK" w:eastAsia="方正黑体_GBK" w:hint="eastAsia"/>
          <w:bCs/>
          <w:sz w:val="32"/>
          <w:szCs w:val="32"/>
        </w:rPr>
        <w:t>六、承诺办结时限</w:t>
      </w:r>
      <w:r>
        <w:rPr>
          <w:rFonts w:eastAsia="方正仿宋_GBK" w:hint="eastAsia"/>
          <w:bCs/>
          <w:sz w:val="32"/>
          <w:szCs w:val="32"/>
        </w:rPr>
        <w:t>：</w:t>
      </w:r>
      <w:r>
        <w:rPr>
          <w:rFonts w:eastAsia="方正仿宋_GBK" w:hint="eastAsia"/>
          <w:sz w:val="32"/>
          <w:szCs w:val="32"/>
        </w:rPr>
        <w:t>3</w:t>
      </w:r>
      <w:r>
        <w:rPr>
          <w:rFonts w:ascii="方正仿宋_GBK" w:eastAsia="方正仿宋_GBK" w:cs="方正仿宋_GBK" w:hint="eastAsia"/>
          <w:sz w:val="32"/>
          <w:szCs w:val="32"/>
          <w:lang w:bidi="ar-SA"/>
        </w:rPr>
        <w:t>个工作日</w:t>
      </w:r>
      <w:r>
        <w:rPr>
          <w:rFonts w:ascii="方正仿宋_GBK" w:eastAsia="方正仿宋_GBK" w:hint="eastAsia"/>
          <w:bCs/>
          <w:sz w:val="32"/>
          <w:szCs w:val="32"/>
        </w:rPr>
        <w:t>。</w:t>
      </w:r>
    </w:p>
    <w:p>
      <w:pPr>
        <w:snapToGrid w:val="0"/>
        <w:spacing w:line="560" w:lineRule="exact"/>
        <w:ind w:firstLineChars="200" w:firstLine="640"/>
        <w:rPr>
          <w:rFonts w:ascii="方正仿宋_GBK" w:eastAsia="方正仿宋_GBK" w:hint="eastAsia"/>
          <w:b/>
          <w:bCs/>
          <w:sz w:val="32"/>
          <w:szCs w:val="32"/>
        </w:rPr>
      </w:pPr>
      <w:r>
        <w:rPr>
          <w:rFonts w:ascii="方正黑体_GBK" w:eastAsia="方正黑体_GBK" w:hint="eastAsia"/>
          <w:bCs/>
          <w:sz w:val="32"/>
          <w:szCs w:val="32"/>
        </w:rPr>
        <w:t>七、结果名称：</w:t>
      </w:r>
      <w:r>
        <w:rPr>
          <w:rFonts w:ascii="方正仿宋_GBK" w:eastAsia="方正仿宋_GBK" w:cs="方正仿宋_GBK" w:hint="eastAsia"/>
          <w:sz w:val="32"/>
          <w:szCs w:val="32"/>
          <w:lang w:bidi="ar-SA"/>
        </w:rPr>
        <w:t>海关公示的报关企业备案信息</w:t>
      </w:r>
      <w:r>
        <w:rPr>
          <w:rFonts w:ascii="方正仿宋_GBK" w:eastAsia="方正仿宋_GBK" w:hint="eastAsia"/>
          <w:bCs/>
          <w:sz w:val="32"/>
          <w:szCs w:val="32"/>
        </w:rPr>
        <w:t>。</w:t>
      </w:r>
    </w:p>
    <w:p>
      <w:pPr>
        <w:snapToGrid w:val="0"/>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八、结果样本：</w:t>
      </w:r>
      <w:r>
        <w:rPr>
          <w:rFonts w:ascii="方正仿宋_GBK" w:eastAsia="方正仿宋_GBK" w:cs="方正仿宋_GBK" w:hint="eastAsia"/>
          <w:sz w:val="32"/>
          <w:szCs w:val="32"/>
          <w:lang w:bidi="ar-SA"/>
        </w:rPr>
        <w:t>海关公示的报关企业备案信息</w:t>
      </w:r>
      <w:r>
        <w:rPr>
          <w:rFonts w:ascii="方正仿宋_GBK" w:eastAsia="方正仿宋_GBK" w:hint="eastAsia"/>
          <w:bCs/>
          <w:sz w:val="32"/>
          <w:szCs w:val="32"/>
        </w:rPr>
        <w:t>。</w:t>
      </w:r>
    </w:p>
    <w:p>
      <w:pPr>
        <w:snapToGrid w:val="0"/>
        <w:spacing w:line="560" w:lineRule="exact"/>
        <w:ind w:firstLineChars="200" w:firstLine="640"/>
        <w:rPr>
          <w:rFonts w:ascii="方正仿宋_GBK" w:eastAsia="方正仿宋_GBK" w:hint="eastAsia"/>
          <w:b/>
          <w:bCs/>
          <w:sz w:val="32"/>
          <w:szCs w:val="32"/>
        </w:rPr>
      </w:pPr>
      <w:r>
        <w:rPr>
          <w:rFonts w:ascii="方正黑体_GBK" w:eastAsia="方正黑体_GBK" w:hint="eastAsia"/>
          <w:bCs/>
          <w:sz w:val="32"/>
          <w:szCs w:val="32"/>
        </w:rPr>
        <w:t>九、收费标准：</w:t>
      </w:r>
      <w:r>
        <w:rPr>
          <w:rFonts w:ascii="方正仿宋_GBK" w:eastAsia="方正仿宋_GBK" w:hint="eastAsia"/>
          <w:bCs/>
          <w:sz w:val="32"/>
          <w:szCs w:val="32"/>
        </w:rPr>
        <w:t>不收费。</w:t>
      </w:r>
    </w:p>
    <w:p>
      <w:pPr>
        <w:snapToGrid w:val="0"/>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十、收费依据：</w:t>
      </w:r>
      <w:r>
        <w:rPr>
          <w:rFonts w:ascii="方正仿宋_GBK" w:eastAsia="方正仿宋_GBK" w:hint="eastAsia"/>
          <w:bCs/>
          <w:sz w:val="32"/>
          <w:szCs w:val="32"/>
        </w:rPr>
        <w:t>无。</w:t>
      </w:r>
    </w:p>
    <w:p>
      <w:pPr>
        <w:snapToGrid w:val="0"/>
        <w:spacing w:line="560" w:lineRule="exact"/>
        <w:ind w:firstLineChars="200" w:firstLine="640"/>
        <w:rPr>
          <w:rFonts w:ascii="方正黑体_GBK" w:eastAsia="方正黑体_GBK" w:hint="eastAsia"/>
          <w:bCs/>
          <w:sz w:val="32"/>
          <w:szCs w:val="32"/>
        </w:rPr>
      </w:pPr>
      <w:r>
        <w:rPr>
          <w:rFonts w:ascii="方正黑体_GBK" w:eastAsia="方正黑体_GBK" w:hint="eastAsia"/>
          <w:bCs/>
          <w:sz w:val="32"/>
          <w:szCs w:val="32"/>
        </w:rPr>
        <w:t>十一、申请条件：</w:t>
      </w:r>
    </w:p>
    <w:p>
      <w:pPr>
        <w:snapToGrid w:val="0"/>
        <w:spacing w:line="560" w:lineRule="exact"/>
        <w:ind w:firstLineChars="200" w:firstLine="640"/>
        <w:rPr>
          <w:rFonts w:ascii="方正仿宋_GBK" w:eastAsia="方正仿宋_GBK" w:cs="方正仿宋_GBK" w:hint="eastAsia"/>
          <w:sz w:val="32"/>
          <w:szCs w:val="32"/>
          <w:lang w:bidi="ar-SA"/>
        </w:rPr>
      </w:pPr>
      <w:r>
        <w:rPr>
          <w:rFonts w:ascii="方正仿宋_GBK" w:eastAsia="方正仿宋_GBK" w:cs="方正仿宋_GBK" w:hint="eastAsia"/>
          <w:sz w:val="32"/>
          <w:szCs w:val="32"/>
          <w:lang w:bidi="ar-SA"/>
        </w:rPr>
        <w:t>（一）申请人通过“多证合一”方式提交申请的，申请人办理市场监管部门市场主体登记时，需要同步办理报关单位备案的，应按照要求勾选报关单位备案，并补充填写相关备案信息。市场监管部门按照“多证合一”流程完成登记，并在市场监管总局层面完成与海关总署的数据共享，企业无需再向海关提交备案申请。</w:t>
      </w:r>
    </w:p>
    <w:p>
      <w:pPr>
        <w:snapToGrid w:val="0"/>
        <w:spacing w:line="560" w:lineRule="exact"/>
        <w:ind w:firstLineChars="200" w:firstLine="640"/>
        <w:rPr>
          <w:rFonts w:ascii="方正仿宋_GBK" w:eastAsia="方正仿宋_GBK" w:hint="eastAsia"/>
          <w:bCs/>
          <w:sz w:val="32"/>
          <w:szCs w:val="32"/>
        </w:rPr>
      </w:pPr>
      <w:r>
        <w:rPr>
          <w:rFonts w:ascii="方正仿宋_GBK" w:eastAsia="方正仿宋_GBK" w:cs="方正仿宋_GBK" w:hint="eastAsia"/>
          <w:sz w:val="32"/>
          <w:szCs w:val="32"/>
          <w:lang w:bidi="ar-SA"/>
        </w:rPr>
        <w:t>（二）其他方式申请的，应当取得市场主体资格。分支机构，其所属企业已完成报关企业备案。</w:t>
      </w:r>
    </w:p>
    <w:p>
      <w:pPr>
        <w:snapToGrid w:val="0"/>
        <w:spacing w:line="560" w:lineRule="exact"/>
        <w:ind w:firstLineChars="200" w:firstLine="640"/>
        <w:rPr>
          <w:rFonts w:ascii="方正仿宋_GBK" w:eastAsia="方正仿宋_GBK" w:hint="eastAsia"/>
          <w:b/>
          <w:bCs/>
          <w:sz w:val="32"/>
          <w:szCs w:val="32"/>
        </w:rPr>
      </w:pPr>
      <w:r>
        <w:rPr>
          <w:rFonts w:ascii="方正黑体_GBK" w:eastAsia="方正黑体_GBK" w:hint="eastAsia"/>
          <w:bCs/>
          <w:sz w:val="32"/>
          <w:szCs w:val="32"/>
        </w:rPr>
        <w:t>十二、申请材料：</w:t>
      </w:r>
    </w:p>
    <w:p>
      <w:pPr>
        <w:spacing w:line="560" w:lineRule="exact"/>
        <w:ind w:firstLineChars="200" w:firstLine="640"/>
        <w:rPr>
          <w:rFonts w:ascii="方正仿宋_GBK" w:eastAsia="方正仿宋_GBK" w:hint="eastAsia"/>
          <w:sz w:val="32"/>
          <w:szCs w:val="32"/>
        </w:rPr>
      </w:pPr>
      <w:r>
        <w:rPr>
          <w:rFonts w:ascii="方正仿宋_GBK" w:eastAsia="方正仿宋_GBK" w:cs="方正仿宋_GBK" w:hint="eastAsia"/>
          <w:sz w:val="32"/>
          <w:szCs w:val="32"/>
          <w:lang w:bidi="ar-SA"/>
        </w:rPr>
        <w:t>（一）“多证合一”模式办理的，申请人无需提交任何材料。</w:t>
      </w:r>
    </w:p>
    <w:p>
      <w:pPr>
        <w:spacing w:line="560" w:lineRule="exact"/>
        <w:ind w:firstLineChars="200" w:firstLine="640"/>
        <w:rPr>
          <w:rFonts w:ascii="方正仿宋_GBK" w:eastAsia="方正仿宋_GBK" w:hint="eastAsia"/>
          <w:sz w:val="32"/>
          <w:szCs w:val="32"/>
        </w:rPr>
      </w:pPr>
      <w:r>
        <w:rPr>
          <w:rFonts w:ascii="方正仿宋_GBK" w:eastAsia="方正仿宋_GBK" w:cs="方正仿宋_GBK" w:hint="eastAsia"/>
          <w:sz w:val="32"/>
          <w:szCs w:val="32"/>
          <w:lang w:bidi="ar-SA"/>
        </w:rPr>
        <w:t>（二）其他方式办理的，提交加盖申请人印章的《报关单位备案信息表》原件（见附件）。</w:t>
      </w:r>
    </w:p>
    <w:p>
      <w:pPr>
        <w:spacing w:line="560" w:lineRule="exact"/>
        <w:ind w:firstLineChars="200" w:firstLine="640"/>
        <w:rPr>
          <w:rFonts w:ascii="方正仿宋_GBK" w:eastAsia="方正仿宋_GBK" w:hint="eastAsia"/>
          <w:sz w:val="32"/>
          <w:szCs w:val="32"/>
        </w:rPr>
      </w:pPr>
      <w:r>
        <w:rPr>
          <w:rFonts w:ascii="方正仿宋_GBK" w:eastAsia="方正仿宋_GBK" w:cs="方正仿宋_GBK" w:hint="eastAsia"/>
          <w:sz w:val="32"/>
          <w:szCs w:val="32"/>
          <w:lang w:bidi="ar-SA"/>
        </w:rPr>
        <w:t>网上办理：网上提交电子版</w:t>
      </w:r>
      <w:r>
        <w:rPr>
          <w:rFonts w:eastAsia="方正仿宋_GBK" w:hint="eastAsia"/>
          <w:sz w:val="32"/>
          <w:szCs w:val="32"/>
        </w:rPr>
        <w:t>1</w:t>
      </w:r>
      <w:r>
        <w:rPr>
          <w:rFonts w:ascii="方正仿宋_GBK" w:eastAsia="方正仿宋_GBK" w:cs="方正仿宋_GBK" w:hint="eastAsia"/>
          <w:sz w:val="32"/>
          <w:szCs w:val="32"/>
          <w:lang w:bidi="ar-SA"/>
        </w:rPr>
        <w:t>份。</w:t>
      </w:r>
    </w:p>
    <w:p>
      <w:pPr>
        <w:snapToGrid w:val="0"/>
        <w:spacing w:line="560" w:lineRule="exact"/>
        <w:ind w:firstLineChars="200" w:firstLine="640"/>
        <w:rPr>
          <w:rFonts w:ascii="方正仿宋_GBK" w:eastAsia="方正仿宋_GBK" w:hint="eastAsia"/>
          <w:bCs/>
          <w:sz w:val="32"/>
          <w:szCs w:val="32"/>
        </w:rPr>
      </w:pPr>
      <w:r>
        <w:rPr>
          <w:rFonts w:ascii="方正仿宋_GBK" w:eastAsia="方正仿宋_GBK" w:cs="方正仿宋_GBK" w:hint="eastAsia"/>
          <w:sz w:val="32"/>
          <w:szCs w:val="32"/>
          <w:lang w:bidi="ar-SA"/>
        </w:rPr>
        <w:t>窗口办理：现场提交纸质版</w:t>
      </w:r>
      <w:r>
        <w:rPr>
          <w:rFonts w:eastAsia="方正仿宋_GBK" w:hint="eastAsia"/>
          <w:sz w:val="32"/>
          <w:szCs w:val="32"/>
        </w:rPr>
        <w:t>1</w:t>
      </w:r>
      <w:r>
        <w:rPr>
          <w:rFonts w:ascii="方正仿宋_GBK" w:eastAsia="方正仿宋_GBK" w:cs="方正仿宋_GBK" w:hint="eastAsia"/>
          <w:sz w:val="32"/>
          <w:szCs w:val="32"/>
          <w:lang w:bidi="ar-SA"/>
        </w:rPr>
        <w:t>份</w:t>
      </w:r>
      <w:r>
        <w:rPr>
          <w:rFonts w:ascii="方正仿宋_GBK" w:eastAsia="方正仿宋_GBK" w:hint="eastAsia"/>
          <w:bCs/>
          <w:sz w:val="32"/>
          <w:szCs w:val="32"/>
        </w:rPr>
        <w:t>。</w:t>
      </w:r>
    </w:p>
    <w:p>
      <w:pPr>
        <w:snapToGrid w:val="0"/>
        <w:spacing w:line="560" w:lineRule="exact"/>
        <w:ind w:firstLineChars="200" w:firstLine="640"/>
        <w:rPr>
          <w:rFonts w:ascii="仿宋" w:eastAsia="仿宋" w:hint="eastAsia"/>
          <w:b/>
          <w:bCs/>
          <w:sz w:val="32"/>
          <w:szCs w:val="32"/>
        </w:rPr>
      </w:pPr>
      <w:r>
        <w:rPr>
          <w:rFonts w:ascii="方正黑体_GBK" w:eastAsia="方正黑体_GBK" w:hint="eastAsia"/>
          <w:bCs/>
          <w:sz w:val="32"/>
          <w:szCs w:val="32"/>
        </w:rPr>
        <w:t>十三、办理流程：</w:t>
      </w:r>
      <w:r>
        <w:rPr>
          <w:rFonts w:ascii="仿宋" w:eastAsia="仿宋" w:hint="eastAsia"/>
          <w:b/>
          <w:bCs/>
          <w:sz w:val="32"/>
          <w:szCs w:val="32"/>
        </w:rPr>
        <w:t xml:space="preserve"> </w:t>
      </w:r>
    </w:p>
    <w:p>
      <w:pPr>
        <w:spacing w:line="560" w:lineRule="exact"/>
        <w:ind w:firstLineChars="200" w:firstLine="640"/>
        <w:rPr>
          <w:rFonts w:ascii="方正仿宋_GBK" w:eastAsia="方正仿宋_GBK" w:cs="方正仿宋_GBK" w:hint="eastAsia"/>
          <w:color w:val="000000"/>
          <w:sz w:val="32"/>
          <w:szCs w:val="32"/>
          <w:lang w:bidi="ar-SA"/>
        </w:rPr>
      </w:pPr>
      <w:r>
        <w:rPr>
          <w:rFonts w:ascii="方正仿宋_GBK" w:eastAsia="方正仿宋_GBK" w:hint="eastAsia"/>
          <w:bCs/>
          <w:sz w:val="32"/>
          <w:szCs w:val="32"/>
        </w:rPr>
        <w:t>（一）</w:t>
      </w:r>
      <w:r>
        <w:rPr>
          <w:rFonts w:ascii="方正仿宋_GBK" w:eastAsia="方正仿宋_GBK" w:cs="方正仿宋_GBK" w:hint="eastAsia"/>
          <w:sz w:val="32"/>
          <w:szCs w:val="32"/>
          <w:lang w:bidi="ar-SA"/>
        </w:rPr>
        <w:t>网上办理：申请人通过“多证合一”方式提交申请；或登录“</w:t>
      </w:r>
      <w:r>
        <w:rPr>
          <w:rFonts w:eastAsia="方正仿宋_GBK"/>
          <w:sz w:val="32"/>
          <w:szCs w:val="32"/>
        </w:rPr>
        <w:t>海关政务服务</w:t>
      </w:r>
      <w:r>
        <w:rPr>
          <w:rFonts w:ascii="方正仿宋_GBK" w:eastAsia="方正仿宋_GBK" w:cs="方正仿宋_GBK" w:hint="eastAsia"/>
          <w:sz w:val="32"/>
          <w:szCs w:val="32"/>
          <w:lang w:bidi="ar-SA"/>
        </w:rPr>
        <w:t>”一体化平台（</w:t>
      </w:r>
      <w:r>
        <w:rPr>
          <w:rFonts w:eastAsia="方正仿宋_GBK"/>
          <w:sz w:val="32"/>
          <w:szCs w:val="32"/>
        </w:rPr>
        <w:t>http://online.customs.gov.cn</w:t>
      </w:r>
      <w:r>
        <w:rPr>
          <w:rFonts w:ascii="方正仿宋_GBK" w:eastAsia="方正仿宋_GBK" w:cs="方正仿宋_GBK" w:hint="eastAsia"/>
          <w:sz w:val="32"/>
          <w:szCs w:val="32"/>
          <w:lang w:bidi="ar-SA"/>
        </w:rPr>
        <w:t>）“企业管理和稽查”版</w:t>
      </w:r>
      <w:r>
        <w:rPr>
          <w:rFonts w:ascii="方正仿宋_GBK" w:eastAsia="方正仿宋_GBK" w:cs="方正仿宋_GBK" w:hint="eastAsia"/>
          <w:color w:val="000000"/>
          <w:sz w:val="32"/>
          <w:szCs w:val="32"/>
          <w:lang w:bidi="ar-SA"/>
        </w:rPr>
        <w:t>块、或登录“中国国际贸易单一窗口”标准版（网址：</w:t>
      </w:r>
      <w:r>
        <w:rPr>
          <w:rFonts w:eastAsia="方正仿宋_GBK" w:hint="eastAsia"/>
          <w:sz w:val="32"/>
          <w:szCs w:val="32"/>
        </w:rPr>
        <w:t>http://www.singlewindow.cn/</w:t>
      </w:r>
      <w:r>
        <w:rPr>
          <w:rFonts w:ascii="方正仿宋_GBK" w:eastAsia="方正仿宋_GBK" w:cs="方正仿宋_GBK" w:hint="eastAsia"/>
          <w:color w:val="333333"/>
          <w:sz w:val="32"/>
          <w:szCs w:val="32"/>
          <w:lang w:bidi="ar-SA"/>
        </w:rPr>
        <w:t>）“企业资质”子系统，</w:t>
      </w:r>
      <w:r>
        <w:rPr>
          <w:rFonts w:ascii="方正仿宋_GBK" w:eastAsia="方正仿宋_GBK" w:cs="方正仿宋_GBK" w:hint="eastAsia"/>
          <w:color w:val="000000"/>
          <w:sz w:val="32"/>
          <w:szCs w:val="32"/>
          <w:lang w:bidi="ar-SA"/>
        </w:rPr>
        <w:t>向</w:t>
      </w:r>
      <w:r>
        <w:rPr>
          <w:rFonts w:ascii="方正仿宋_GBK" w:eastAsia="方正仿宋_GBK" w:cs="方正仿宋_GBK"/>
          <w:color w:val="000000"/>
          <w:sz w:val="32"/>
          <w:szCs w:val="32"/>
          <w:lang w:bidi="ar-SA"/>
        </w:rPr>
        <w:t>阿拉善</w:t>
      </w:r>
      <w:r>
        <w:rPr>
          <w:rFonts w:ascii="方正仿宋_GBK" w:eastAsia="方正仿宋_GBK" w:cs="方正仿宋_GBK" w:hint="eastAsia"/>
          <w:color w:val="000000"/>
          <w:sz w:val="32"/>
          <w:szCs w:val="32"/>
          <w:lang w:bidi="ar-SA"/>
        </w:rPr>
        <w:t>海关提出申请并上传加盖申请人印章的《报关单位备案信息表》。无需线下再递交材料。</w:t>
      </w:r>
    </w:p>
    <w:p>
      <w:pPr>
        <w:spacing w:line="560" w:lineRule="exact"/>
        <w:ind w:firstLineChars="200" w:firstLine="640"/>
        <w:rPr>
          <w:rFonts w:ascii="方正仿宋_GBK" w:eastAsia="方正仿宋_GBK" w:hint="eastAsia"/>
          <w:sz w:val="32"/>
          <w:szCs w:val="32"/>
        </w:rPr>
      </w:pPr>
      <w:r>
        <w:rPr>
          <w:rFonts w:ascii="方正仿宋_GBK" w:eastAsia="方正仿宋_GBK" w:cs="方正仿宋_GBK" w:hint="eastAsia"/>
          <w:sz w:val="32"/>
          <w:szCs w:val="32"/>
          <w:lang w:bidi="ar-SA"/>
        </w:rPr>
        <w:t>窗口办理：向</w:t>
      </w:r>
      <w:r>
        <w:rPr>
          <w:rFonts w:ascii="方正仿宋_GBK" w:eastAsia="方正仿宋_GBK" w:cs="方正仿宋_GBK"/>
          <w:sz w:val="32"/>
          <w:szCs w:val="32"/>
          <w:lang w:bidi="ar-SA"/>
        </w:rPr>
        <w:t>阿拉善</w:t>
      </w:r>
      <w:r>
        <w:rPr>
          <w:rFonts w:ascii="方正仿宋_GBK" w:eastAsia="方正仿宋_GBK" w:cs="方正仿宋_GBK" w:hint="eastAsia"/>
          <w:sz w:val="32"/>
          <w:szCs w:val="32"/>
          <w:lang w:bidi="ar-SA"/>
        </w:rPr>
        <w:t>海关提交加盖申请人印章的《报关单位备案信息表》原件</w:t>
      </w:r>
      <w:r>
        <w:rPr>
          <w:rFonts w:ascii="方正仿宋_GBK" w:eastAsia="方正仿宋_GBK" w:hint="eastAsia"/>
          <w:sz w:val="32"/>
          <w:szCs w:val="32"/>
        </w:rPr>
        <w:t>。</w:t>
      </w:r>
    </w:p>
    <w:p>
      <w:pPr>
        <w:spacing w:line="560" w:lineRule="exact"/>
        <w:ind w:firstLineChars="200" w:firstLine="640"/>
        <w:rPr>
          <w:rFonts w:ascii="方正仿宋_GBK" w:eastAsia="方正仿宋_GBK" w:cs="方正仿宋_GBK" w:hint="eastAsia"/>
          <w:sz w:val="32"/>
          <w:szCs w:val="32"/>
          <w:lang w:bidi="ar-SA"/>
        </w:rPr>
      </w:pPr>
      <w:r>
        <w:rPr>
          <w:rFonts w:ascii="方正仿宋_GBK" w:eastAsia="方正仿宋_GBK" w:cs="方正仿宋_GBK" w:hint="eastAsia"/>
          <w:sz w:val="32"/>
          <w:szCs w:val="32"/>
          <w:lang w:bidi="ar-SA"/>
        </w:rPr>
        <w:t>（二）</w:t>
      </w:r>
      <w:r>
        <w:rPr>
          <w:rFonts w:ascii="方正仿宋_GBK" w:eastAsia="方正仿宋_GBK" w:cs="方正仿宋_GBK"/>
          <w:sz w:val="32"/>
          <w:szCs w:val="32"/>
          <w:lang w:bidi="ar-SA"/>
        </w:rPr>
        <w:t>阿拉善</w:t>
      </w:r>
      <w:r>
        <w:rPr>
          <w:rFonts w:ascii="方正仿宋_GBK" w:eastAsia="方正仿宋_GBK" w:cs="方正仿宋_GBK" w:hint="eastAsia"/>
          <w:sz w:val="32"/>
          <w:szCs w:val="32"/>
          <w:lang w:bidi="ar-SA"/>
        </w:rPr>
        <w:t>海关对申请人提出的申请进行审核，备案材料齐全、符合报关企业备案要求的，海关予以备案。备案信息通过“中国海关企业进出口信用信息公示平台”进行公布。</w:t>
      </w:r>
    </w:p>
    <w:p>
      <w:pPr>
        <w:snapToGrid w:val="0"/>
        <w:spacing w:line="560" w:lineRule="exact"/>
        <w:ind w:firstLineChars="200" w:firstLine="640"/>
        <w:rPr>
          <w:rFonts w:ascii="方正仿宋_GBK" w:eastAsia="方正仿宋_GBK" w:hint="eastAsia"/>
          <w:bCs/>
          <w:sz w:val="32"/>
          <w:szCs w:val="32"/>
        </w:rPr>
      </w:pPr>
      <w:r>
        <w:rPr>
          <w:rFonts w:ascii="方正仿宋_GBK" w:eastAsia="方正仿宋_GBK" w:cs="方正仿宋_GBK" w:hint="eastAsia"/>
          <w:sz w:val="32"/>
          <w:szCs w:val="32"/>
          <w:lang w:bidi="ar-SA"/>
        </w:rPr>
        <w:t>申请人要求提供纸质备案证明的，</w:t>
      </w:r>
      <w:r>
        <w:rPr>
          <w:rFonts w:ascii="方正仿宋_GBK" w:eastAsia="方正仿宋_GBK" w:cs="方正仿宋_GBK"/>
          <w:sz w:val="32"/>
          <w:szCs w:val="32"/>
          <w:lang w:bidi="ar-SA"/>
        </w:rPr>
        <w:t>阿拉善海关</w:t>
      </w:r>
      <w:r>
        <w:rPr>
          <w:rFonts w:ascii="方正仿宋_GBK" w:eastAsia="方正仿宋_GBK" w:cs="方正仿宋_GBK" w:hint="eastAsia"/>
          <w:sz w:val="32"/>
          <w:szCs w:val="32"/>
          <w:lang w:bidi="ar-SA"/>
        </w:rPr>
        <w:t>海关提供《报关单位备案证明》（见附件）</w:t>
      </w:r>
      <w:r>
        <w:rPr>
          <w:rFonts w:ascii="方正仿宋_GBK" w:eastAsia="方正仿宋_GBK" w:hint="eastAsia"/>
          <w:bCs/>
          <w:sz w:val="32"/>
          <w:szCs w:val="32"/>
        </w:rPr>
        <w:t>。</w:t>
      </w:r>
    </w:p>
    <w:p>
      <w:pPr>
        <w:snapToGrid w:val="0"/>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十四、办理形式：</w:t>
      </w:r>
      <w:r>
        <w:rPr>
          <w:rFonts w:ascii="方正仿宋_GBK" w:eastAsia="方正仿宋_GBK" w:hint="eastAsia"/>
          <w:bCs/>
          <w:sz w:val="32"/>
          <w:szCs w:val="32"/>
        </w:rPr>
        <w:t>网上办理、窗口办理。</w:t>
      </w:r>
    </w:p>
    <w:p>
      <w:pPr>
        <w:snapToGrid w:val="0"/>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十五、</w:t>
      </w:r>
      <w:r>
        <w:rPr>
          <w:rFonts w:ascii="方正黑体_GBK" w:eastAsia="方正黑体_GBK"/>
          <w:bCs/>
          <w:sz w:val="32"/>
          <w:szCs w:val="32"/>
        </w:rPr>
        <w:t>到</w:t>
      </w:r>
      <w:r>
        <w:rPr>
          <w:rFonts w:ascii="方正黑体_GBK" w:eastAsia="方正黑体_GBK" w:hint="eastAsia"/>
          <w:bCs/>
          <w:sz w:val="32"/>
          <w:szCs w:val="32"/>
        </w:rPr>
        <w:t>办理现场次数：</w:t>
      </w:r>
    </w:p>
    <w:p>
      <w:pPr>
        <w:snapToGrid w:val="0"/>
        <w:spacing w:line="560" w:lineRule="exact"/>
        <w:ind w:firstLineChars="200" w:firstLine="640"/>
        <w:rPr>
          <w:rFonts w:ascii="方正仿宋_GBK" w:eastAsia="方正仿宋_GBK" w:hint="eastAsia"/>
          <w:b/>
          <w:bCs/>
          <w:sz w:val="32"/>
          <w:szCs w:val="32"/>
        </w:rPr>
      </w:pPr>
      <w:r>
        <w:rPr>
          <w:rFonts w:ascii="方正仿宋_GBK" w:eastAsia="方正仿宋_GBK" w:hint="eastAsia"/>
          <w:bCs/>
          <w:sz w:val="32"/>
          <w:szCs w:val="32"/>
        </w:rPr>
        <w:t>网上办理</w:t>
      </w:r>
      <w:r>
        <w:rPr>
          <w:rFonts w:ascii="方正仿宋_GBK" w:eastAsia="方正仿宋_GBK"/>
          <w:bCs/>
          <w:sz w:val="32"/>
          <w:szCs w:val="32"/>
        </w:rPr>
        <w:t>：</w:t>
      </w:r>
      <w:r>
        <w:rPr>
          <w:rFonts w:eastAsia="方正仿宋_GBK" w:hint="eastAsia"/>
          <w:bCs/>
          <w:sz w:val="32"/>
          <w:szCs w:val="32"/>
        </w:rPr>
        <w:t>0次</w:t>
      </w:r>
      <w:r>
        <w:rPr>
          <w:rFonts w:eastAsia="方正仿宋_GBK"/>
          <w:bCs/>
          <w:sz w:val="32"/>
          <w:szCs w:val="32"/>
        </w:rPr>
        <w:t>；</w:t>
      </w:r>
      <w:r>
        <w:rPr>
          <w:rFonts w:ascii="方正仿宋_GBK" w:eastAsia="方正仿宋_GBK" w:hint="eastAsia"/>
          <w:bCs/>
          <w:sz w:val="32"/>
          <w:szCs w:val="32"/>
        </w:rPr>
        <w:t>窗口办理</w:t>
      </w:r>
      <w:r>
        <w:rPr>
          <w:rFonts w:ascii="方正仿宋_GBK" w:eastAsia="方正仿宋_GBK"/>
          <w:bCs/>
          <w:sz w:val="32"/>
          <w:szCs w:val="32"/>
        </w:rPr>
        <w:t>：</w:t>
      </w:r>
      <w:r>
        <w:rPr>
          <w:rFonts w:eastAsia="方正仿宋_GBK" w:hint="eastAsia"/>
          <w:bCs/>
          <w:sz w:val="32"/>
          <w:szCs w:val="32"/>
        </w:rPr>
        <w:t>1</w:t>
      </w:r>
      <w:r>
        <w:rPr>
          <w:rFonts w:ascii="方正仿宋_GBK" w:eastAsia="方正仿宋_GBK" w:hint="eastAsia"/>
          <w:bCs/>
          <w:sz w:val="32"/>
          <w:szCs w:val="32"/>
        </w:rPr>
        <w:t>次。</w:t>
      </w:r>
    </w:p>
    <w:p>
      <w:pPr>
        <w:snapToGrid w:val="0"/>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十六、审查标准：</w:t>
      </w:r>
      <w:r>
        <w:rPr>
          <w:rFonts w:ascii="方正仿宋_GBK" w:eastAsia="方正仿宋_GBK" w:cs="方正仿宋_GBK" w:hint="eastAsia"/>
          <w:sz w:val="32"/>
          <w:szCs w:val="32"/>
          <w:lang w:bidi="ar-SA"/>
        </w:rPr>
        <w:t>备案材料齐全，符合报关单位备案要求</w:t>
      </w:r>
      <w:r>
        <w:rPr>
          <w:rFonts w:ascii="方正仿宋_GBK" w:eastAsia="方正仿宋_GBK" w:hint="eastAsia"/>
          <w:bCs/>
          <w:sz w:val="32"/>
          <w:szCs w:val="32"/>
        </w:rPr>
        <w:t>。</w:t>
      </w:r>
    </w:p>
    <w:p>
      <w:pPr>
        <w:snapToGrid w:val="0"/>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十七、通办范围：</w:t>
      </w:r>
      <w:r>
        <w:rPr>
          <w:rFonts w:ascii="方正仿宋_GBK" w:eastAsia="方正仿宋_GBK" w:hint="eastAsia"/>
          <w:bCs/>
          <w:sz w:val="32"/>
          <w:szCs w:val="32"/>
        </w:rPr>
        <w:t>全国。</w:t>
      </w:r>
    </w:p>
    <w:p>
      <w:pPr>
        <w:snapToGrid w:val="0"/>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十八、预约办理：</w:t>
      </w:r>
      <w:r>
        <w:rPr>
          <w:rFonts w:ascii="方正仿宋_GBK" w:eastAsia="方正仿宋_GBK" w:hint="eastAsia"/>
          <w:bCs/>
          <w:sz w:val="32"/>
          <w:szCs w:val="32"/>
        </w:rPr>
        <w:t>否。</w:t>
      </w:r>
    </w:p>
    <w:p>
      <w:pPr>
        <w:pStyle w:val="26"/>
        <w:snapToGrid w:val="0"/>
        <w:spacing w:line="560" w:lineRule="exact"/>
        <w:ind w:firstLineChars="200" w:firstLine="640"/>
        <w:rPr>
          <w:rFonts w:ascii="方正仿宋_GBK" w:eastAsia="方正仿宋_GBK" w:hint="eastAsia"/>
          <w:b/>
          <w:bCs/>
          <w:sz w:val="32"/>
          <w:szCs w:val="32"/>
        </w:rPr>
      </w:pPr>
      <w:r>
        <w:rPr>
          <w:rFonts w:ascii="方正黑体_GBK" w:eastAsia="方正黑体_GBK" w:hint="eastAsia"/>
          <w:bCs/>
          <w:sz w:val="32"/>
          <w:szCs w:val="32"/>
        </w:rPr>
        <w:t>十九、网上支付：</w:t>
      </w:r>
      <w:r>
        <w:rPr>
          <w:rFonts w:ascii="方正仿宋_GBK" w:eastAsia="方正仿宋_GBK" w:hint="eastAsia"/>
          <w:bCs/>
          <w:sz w:val="32"/>
          <w:szCs w:val="32"/>
        </w:rPr>
        <w:t>否。</w:t>
      </w:r>
    </w:p>
    <w:p>
      <w:pPr>
        <w:pStyle w:val="27"/>
        <w:snapToGrid w:val="0"/>
        <w:spacing w:line="560" w:lineRule="exact"/>
        <w:ind w:firstLineChars="200" w:firstLine="640"/>
        <w:rPr>
          <w:rFonts w:ascii="方正仿宋_GBK" w:eastAsia="方正仿宋_GBK" w:hint="eastAsia"/>
          <w:b/>
          <w:bCs/>
          <w:sz w:val="32"/>
          <w:szCs w:val="32"/>
        </w:rPr>
      </w:pPr>
      <w:r>
        <w:rPr>
          <w:rFonts w:ascii="方正黑体_GBK" w:eastAsia="方正黑体_GBK" w:hint="eastAsia"/>
          <w:bCs/>
          <w:sz w:val="32"/>
          <w:szCs w:val="32"/>
        </w:rPr>
        <w:t>二十、物流快递：</w:t>
      </w:r>
      <w:r>
        <w:rPr>
          <w:rFonts w:ascii="方正仿宋_GBK" w:eastAsia="方正仿宋_GBK" w:hint="eastAsia"/>
          <w:bCs/>
          <w:sz w:val="32"/>
          <w:szCs w:val="32"/>
        </w:rPr>
        <w:t>否。</w:t>
      </w:r>
    </w:p>
    <w:p>
      <w:pPr>
        <w:snapToGrid w:val="0"/>
        <w:spacing w:line="560" w:lineRule="exact"/>
        <w:ind w:firstLineChars="200" w:firstLine="640"/>
        <w:rPr>
          <w:rFonts w:ascii="方正黑体_GBK" w:eastAsia="方正黑体_GBK" w:hint="eastAsia"/>
          <w:bCs/>
          <w:sz w:val="32"/>
          <w:szCs w:val="32"/>
        </w:rPr>
      </w:pPr>
      <w:r>
        <w:rPr>
          <w:rFonts w:ascii="方正黑体_GBK" w:eastAsia="方正黑体_GBK" w:hint="eastAsia"/>
          <w:bCs/>
          <w:sz w:val="32"/>
          <w:szCs w:val="32"/>
        </w:rPr>
        <w:t>二十一、办理地点：</w:t>
      </w:r>
    </w:p>
    <w:p>
      <w:pPr>
        <w:pStyle w:val="28"/>
        <w:snapToGrid w:val="0"/>
        <w:spacing w:line="560" w:lineRule="exact"/>
        <w:ind w:firstLineChars="200" w:firstLine="640"/>
        <w:rPr>
          <w:rFonts w:ascii="方正仿宋_GBK" w:eastAsia="方正仿宋_GBK" w:hint="eastAsia"/>
          <w:bCs/>
          <w:sz w:val="32"/>
          <w:szCs w:val="32"/>
        </w:rPr>
      </w:pPr>
      <w:r>
        <w:rPr>
          <w:rFonts w:ascii="方正仿宋_GBK" w:eastAsia="方正仿宋_GBK" w:hint="eastAsia"/>
          <w:bCs/>
          <w:sz w:val="32"/>
          <w:szCs w:val="32"/>
        </w:rPr>
        <w:t>（一）网上办理：申请人登录“</w:t>
      </w:r>
      <w:r>
        <w:rPr>
          <w:rFonts w:eastAsia="方正仿宋_GBK"/>
          <w:sz w:val="32"/>
          <w:szCs w:val="32"/>
        </w:rPr>
        <w:t>海关政务服务</w:t>
      </w:r>
      <w:r>
        <w:rPr>
          <w:rFonts w:ascii="方正仿宋_GBK" w:eastAsia="方正仿宋_GBK" w:hint="eastAsia"/>
          <w:bCs/>
          <w:sz w:val="32"/>
          <w:szCs w:val="32"/>
        </w:rPr>
        <w:t>”一体化平台（</w:t>
      </w:r>
      <w:r>
        <w:rPr>
          <w:rFonts w:hint="eastAsia"/>
          <w:color w:val="000000"/>
          <w:kern w:val="0"/>
          <w:sz w:val="32"/>
          <w:szCs w:val="32"/>
        </w:rPr>
        <w:t>http://online.customs.gov.cn</w:t>
      </w:r>
      <w:r>
        <w:rPr>
          <w:rFonts w:ascii="方正仿宋_GBK" w:eastAsia="方正仿宋_GBK" w:hint="eastAsia"/>
          <w:bCs/>
          <w:sz w:val="32"/>
          <w:szCs w:val="32"/>
        </w:rPr>
        <w:t>），进入“企业管理和稽查”版块办理，或登录</w:t>
      </w:r>
      <w:r>
        <w:rPr>
          <w:rFonts w:ascii="方正仿宋_GBK" w:eastAsia="方正仿宋_GBK" w:cs="Arial" w:hint="eastAsia"/>
          <w:color w:val="000000"/>
          <w:kern w:val="0"/>
          <w:sz w:val="32"/>
          <w:szCs w:val="32"/>
          <w:lang w:bidi="ar-SA"/>
        </w:rPr>
        <w:t>“中国国际贸易单一窗口”标准版（网址：</w:t>
      </w:r>
      <w:r>
        <w:rPr>
          <w:color w:val="000000"/>
          <w:kern w:val="0"/>
          <w:sz w:val="32"/>
          <w:szCs w:val="32"/>
        </w:rPr>
        <w:t>http://www.singlewindow.cn/</w:t>
      </w:r>
      <w:r>
        <w:rPr>
          <w:rFonts w:ascii="方正仿宋_GBK" w:eastAsia="方正仿宋_GBK" w:cs="Arial" w:hint="eastAsia"/>
          <w:color w:val="000000"/>
          <w:kern w:val="0"/>
          <w:sz w:val="32"/>
          <w:szCs w:val="32"/>
          <w:lang w:bidi="ar-SA"/>
        </w:rPr>
        <w:t>）“企业资质”子系统</w:t>
      </w:r>
      <w:r>
        <w:rPr>
          <w:rFonts w:ascii="方正仿宋_GBK" w:eastAsia="方正仿宋_GBK" w:hint="eastAsia"/>
          <w:bCs/>
          <w:sz w:val="32"/>
          <w:szCs w:val="32"/>
        </w:rPr>
        <w:t>办理。</w:t>
      </w:r>
    </w:p>
    <w:p>
      <w:pPr>
        <w:pStyle w:val="34"/>
        <w:spacing w:line="560" w:lineRule="exact"/>
        <w:ind w:firstLineChars="200" w:firstLine="640"/>
        <w:rPr>
          <w:rFonts w:ascii="方正仿宋_GBK" w:eastAsia="方正仿宋_GBK" w:cs="宋体" w:hint="eastAsia"/>
          <w:sz w:val="32"/>
          <w:lang w:bidi="ar-SA"/>
        </w:rPr>
      </w:pPr>
      <w:r>
        <w:rPr>
          <w:rFonts w:ascii="方正仿宋_GBK" w:eastAsia="方正仿宋_GBK" w:hint="eastAsia"/>
          <w:bCs/>
          <w:sz w:val="32"/>
          <w:szCs w:val="32"/>
        </w:rPr>
        <w:t>（二）窗口办理：</w:t>
      </w:r>
      <w:r>
        <w:rPr>
          <w:rFonts w:ascii="方正仿宋_GBK" w:eastAsia="方正仿宋_GBK" w:cs="宋体" w:hint="eastAsia"/>
          <w:sz w:val="32"/>
          <w:lang w:bidi="ar-SA"/>
        </w:rPr>
        <w:t>乌斯太陆港办公楼一楼（阿拉善盟阿拉善高新技术产业开发区乌斯太镇庆华物流园陆港办公楼一楼）</w:t>
      </w:r>
    </w:p>
    <w:p>
      <w:pPr>
        <w:pStyle w:val="28"/>
        <w:snapToGrid w:val="0"/>
        <w:spacing w:line="560" w:lineRule="exact"/>
        <w:ind w:firstLineChars="200" w:firstLine="640"/>
        <w:rPr>
          <w:rFonts w:ascii="方正黑体_GBK" w:eastAsia="方正黑体_GBK" w:hint="eastAsia"/>
          <w:bCs/>
          <w:sz w:val="32"/>
          <w:szCs w:val="32"/>
        </w:rPr>
      </w:pPr>
      <w:r>
        <w:rPr>
          <w:rFonts w:ascii="方正黑体_GBK" w:eastAsia="方正黑体_GBK" w:hint="eastAsia"/>
          <w:bCs/>
          <w:sz w:val="32"/>
          <w:szCs w:val="32"/>
        </w:rPr>
        <w:t>二十二、办理时间：</w:t>
      </w:r>
    </w:p>
    <w:p>
      <w:pPr>
        <w:pStyle w:val="28"/>
        <w:snapToGrid w:val="0"/>
        <w:spacing w:line="560" w:lineRule="exact"/>
        <w:ind w:firstLineChars="200" w:firstLine="640"/>
        <w:rPr>
          <w:rFonts w:ascii="方正仿宋_GBK" w:eastAsia="方正仿宋_GBK" w:hint="eastAsia"/>
          <w:bCs/>
          <w:sz w:val="32"/>
          <w:szCs w:val="32"/>
        </w:rPr>
      </w:pPr>
      <w:r>
        <w:rPr>
          <w:rFonts w:ascii="方正仿宋_GBK" w:eastAsia="方正仿宋_GBK" w:hint="eastAsia"/>
          <w:bCs/>
          <w:sz w:val="32"/>
          <w:szCs w:val="32"/>
        </w:rPr>
        <w:t>（一）网上办理时间：</w:t>
      </w:r>
      <w:r>
        <w:rPr>
          <w:rFonts w:hint="eastAsia"/>
          <w:color w:val="000000"/>
          <w:kern w:val="0"/>
          <w:sz w:val="32"/>
          <w:szCs w:val="32"/>
        </w:rPr>
        <w:t>24</w:t>
      </w:r>
      <w:r>
        <w:rPr>
          <w:rFonts w:ascii="方正仿宋_GBK" w:eastAsia="方正仿宋_GBK" w:hint="eastAsia"/>
          <w:bCs/>
          <w:sz w:val="32"/>
          <w:szCs w:val="32"/>
        </w:rPr>
        <w:t>小时；</w:t>
      </w:r>
    </w:p>
    <w:p>
      <w:pPr>
        <w:pStyle w:val="28"/>
        <w:snapToGrid w:val="0"/>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（二）窗口办理时间：</w:t>
      </w:r>
    </w:p>
    <w:p>
      <w:pPr>
        <w:pStyle w:val="33"/>
        <w:spacing w:line="560" w:lineRule="exact"/>
        <w:ind w:firstLineChars="200" w:firstLine="640"/>
        <w:rPr>
          <w:rFonts w:eastAsia="方正仿宋_GBK"/>
          <w:sz w:val="32"/>
          <w:szCs w:val="32"/>
        </w:rPr>
      </w:pPr>
      <w:r>
        <w:rPr>
          <w:rFonts w:eastAsia="方正仿宋_GBK"/>
          <w:sz w:val="32"/>
          <w:szCs w:val="32"/>
        </w:rPr>
        <w:t>工作日上午9:00-12:00  下午15:00-18:00</w:t>
      </w:r>
    </w:p>
    <w:p>
      <w:pPr>
        <w:spacing w:line="560" w:lineRule="exact"/>
        <w:ind w:firstLineChars="200" w:firstLine="640"/>
        <w:rPr>
          <w:rFonts w:eastAsia="方正黑体_GBK"/>
          <w:bCs/>
          <w:sz w:val="32"/>
          <w:szCs w:val="32"/>
        </w:rPr>
      </w:pPr>
      <w:r>
        <w:rPr>
          <w:rFonts w:eastAsia="方正黑体_GBK"/>
          <w:bCs/>
          <w:sz w:val="32"/>
          <w:szCs w:val="32"/>
        </w:rPr>
        <w:t>二十三、咨询电话：</w:t>
      </w:r>
    </w:p>
    <w:p>
      <w:pPr>
        <w:spacing w:line="560" w:lineRule="exact"/>
        <w:ind w:firstLineChars="200" w:firstLine="640"/>
        <w:rPr>
          <w:rFonts w:eastAsia="方正仿宋_GBK" w:hint="eastAsia"/>
          <w:bCs/>
          <w:color w:val="000000"/>
          <w:sz w:val="32"/>
          <w:szCs w:val="32"/>
        </w:rPr>
      </w:pPr>
      <w:r>
        <w:rPr>
          <w:rFonts w:eastAsia="方正黑体_GBK"/>
          <w:bCs/>
          <w:color w:val="000000"/>
          <w:sz w:val="32"/>
          <w:szCs w:val="32"/>
        </w:rPr>
        <w:t>0471-699238</w:t>
      </w:r>
      <w:r>
        <w:rPr>
          <w:rFonts w:eastAsia="方正黑体_GBK" w:hint="eastAsia"/>
          <w:bCs/>
          <w:color w:val="000000"/>
          <w:sz w:val="32"/>
          <w:szCs w:val="32"/>
          <w:lang w:val="en-US" w:eastAsia="zh-CN"/>
        </w:rPr>
        <w:t>9</w:t>
      </w:r>
      <w:r>
        <w:rPr>
          <w:rFonts w:eastAsia="方正仿宋_GBK" w:hint="eastAsia"/>
          <w:bCs/>
          <w:color w:val="000000"/>
          <w:sz w:val="32"/>
          <w:szCs w:val="32"/>
        </w:rPr>
        <w:t>或</w:t>
      </w:r>
      <w:r>
        <w:rPr>
          <w:rFonts w:eastAsia="方正仿宋_GBK"/>
          <w:bCs/>
          <w:color w:val="000000"/>
          <w:sz w:val="32"/>
          <w:szCs w:val="32"/>
        </w:rPr>
        <w:t>0471-</w:t>
      </w:r>
      <w:r>
        <w:rPr>
          <w:rFonts w:eastAsia="方正仿宋_GBK" w:hint="eastAsia"/>
          <w:bCs/>
          <w:color w:val="000000"/>
          <w:sz w:val="32"/>
          <w:szCs w:val="32"/>
        </w:rPr>
        <w:t>12360海关服务热线。</w:t>
      </w:r>
    </w:p>
    <w:p>
      <w:pPr>
        <w:spacing w:line="560" w:lineRule="exact"/>
        <w:ind w:firstLineChars="200" w:firstLine="640"/>
        <w:rPr>
          <w:rFonts w:eastAsia="方正黑体_GBK"/>
          <w:bCs/>
          <w:sz w:val="32"/>
          <w:szCs w:val="32"/>
        </w:rPr>
      </w:pPr>
      <w:r>
        <w:rPr>
          <w:rFonts w:eastAsia="方正黑体_GBK"/>
          <w:bCs/>
          <w:sz w:val="32"/>
          <w:szCs w:val="32"/>
        </w:rPr>
        <w:t>二十四、监督电话：</w:t>
      </w:r>
    </w:p>
    <w:p>
      <w:pPr>
        <w:spacing w:line="560" w:lineRule="exact"/>
        <w:ind w:firstLineChars="200" w:firstLine="640"/>
        <w:rPr>
          <w:rFonts w:eastAsia="方正仿宋_GBK" w:hint="eastAsia"/>
          <w:bCs/>
          <w:sz w:val="32"/>
          <w:szCs w:val="32"/>
        </w:rPr>
      </w:pPr>
      <w:r>
        <w:rPr>
          <w:rFonts w:eastAsia="方正仿宋_GBK"/>
          <w:bCs/>
          <w:sz w:val="32"/>
          <w:szCs w:val="32"/>
        </w:rPr>
        <w:t>0471-6992378或0471-</w:t>
      </w:r>
      <w:r>
        <w:rPr>
          <w:rFonts w:eastAsia="方正仿宋_GBK" w:hint="eastAsia"/>
          <w:bCs/>
          <w:sz w:val="32"/>
          <w:szCs w:val="32"/>
        </w:rPr>
        <w:t>12360海关服务热线。</w:t>
      </w:r>
    </w:p>
    <w:p>
      <w:pPr>
        <w:pStyle w:val="25"/>
        <w:spacing w:line="560" w:lineRule="exact"/>
        <w:ind w:firstLineChars="200" w:firstLine="640"/>
        <w:rPr>
          <w:rFonts w:ascii="方正黑体_GBK" w:eastAsia="方正黑体_GBK" w:hint="eastAsia"/>
          <w:bCs/>
          <w:sz w:val="32"/>
          <w:szCs w:val="32"/>
        </w:rPr>
      </w:pPr>
      <w:r>
        <w:rPr>
          <w:rFonts w:ascii="方正黑体_GBK" w:eastAsia="方正黑体_GBK"/>
          <w:bCs/>
          <w:sz w:val="32"/>
          <w:szCs w:val="32"/>
        </w:rPr>
        <w:t>二十五、</w:t>
      </w:r>
      <w:r>
        <w:rPr>
          <w:rFonts w:ascii="方正黑体_GBK" w:eastAsia="方正黑体_GBK" w:hint="eastAsia"/>
          <w:bCs/>
          <w:sz w:val="32"/>
          <w:szCs w:val="32"/>
        </w:rPr>
        <w:t>空白表单样式、填写说明、填写示范、错误示例和常见问题解答：</w:t>
      </w:r>
    </w:p>
    <w:p>
      <w:pPr>
        <w:jc w:val="left"/>
        <w:rPr>
          <w:rFonts w:ascii="方正小标宋_GBK" w:eastAsia="方正小标宋_GBK" w:hint="eastAsia"/>
          <w:color w:val="000000"/>
          <w:sz w:val="44"/>
          <w:szCs w:val="44"/>
        </w:rPr>
      </w:pPr>
      <w:r>
        <w:rPr>
          <w:rFonts w:ascii="方正黑体_GBK" w:eastAsia="方正黑体_GBK" w:hint="eastAsia"/>
          <w:bCs/>
          <w:sz w:val="32"/>
          <w:szCs w:val="32"/>
        </w:rPr>
        <w:t>空白表单样式：</w:t>
      </w:r>
    </w:p>
    <w:p>
      <w:pPr>
        <w:jc w:val="center"/>
        <w:rPr>
          <w:rFonts w:ascii="宋体" w:cs="宋体" w:hint="eastAsia"/>
          <w:bCs/>
          <w:color w:val="000000"/>
          <w:kern w:val="0"/>
          <w:lang w:bidi="ar-SA"/>
        </w:rPr>
      </w:pPr>
      <w:r>
        <w:rPr>
          <w:rFonts w:ascii="方正小标宋_GBK" w:eastAsia="方正小标宋_GBK" w:hint="eastAsia"/>
          <w:color w:val="000000"/>
          <w:sz w:val="44"/>
          <w:szCs w:val="44"/>
        </w:rPr>
        <w:t>报关单位备案信息表</w:t>
      </w:r>
    </w:p>
    <w:tbl>
      <w:tblPr>
        <w:jc w:val="left"/>
        <w:tblInd w:w="-1045" w:type="dxa"/>
        <w:tblW w:w="1036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top w:w="0" w:type="dxa"/>
          <w:left w:w="108" w:type="dxa"/>
          <w:bottom w:w="0" w:type="dxa"/>
          <w:right w:w="108" w:type="dxa"/>
        </w:tblCellMar>
      </w:tblPr>
      <w:tblGrid>
        <w:gridCol w:w="723"/>
        <w:gridCol w:w="142"/>
        <w:gridCol w:w="1133"/>
        <w:gridCol w:w="143"/>
        <w:gridCol w:w="1205"/>
        <w:gridCol w:w="70"/>
        <w:gridCol w:w="284"/>
        <w:gridCol w:w="850"/>
        <w:gridCol w:w="549"/>
        <w:gridCol w:w="1011"/>
        <w:gridCol w:w="708"/>
        <w:gridCol w:w="425"/>
        <w:gridCol w:w="55"/>
        <w:gridCol w:w="654"/>
        <w:gridCol w:w="426"/>
        <w:gridCol w:w="566"/>
        <w:gridCol w:w="1418"/>
      </w:tblGrid>
      <w:tr>
        <w:trPr>
          <w:trHeight w:val="454"/>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统一社会信用代码</w:t>
            </w:r>
          </w:p>
        </w:tc>
        <w:tc>
          <w:tcPr>
            <w:tcW w:w="5245" w:type="dxa"/>
            <w:gridSpan w:val="9"/>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701"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填表/打印日期</w:t>
            </w:r>
          </w:p>
        </w:tc>
        <w:tc>
          <w:tcPr>
            <w:tcW w:w="1418" w:type="dxa"/>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申请类型</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□备案       □备案信息变更        □注销</w:t>
            </w:r>
          </w:p>
        </w:tc>
      </w:tr>
      <w:tr>
        <w:trPr>
          <w:trHeight w:val="454"/>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申请报关单位类型</w:t>
            </w:r>
          </w:p>
        </w:tc>
        <w:tc>
          <w:tcPr>
            <w:tcW w:w="8364" w:type="dxa"/>
            <w:gridSpan w:val="1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□进出口货物收发货人      □报关企业        □临时备案单位</w:t>
            </w:r>
          </w:p>
          <w:p>
            <w:pPr>
              <w:widowControl/>
              <w:jc w:val="center"/>
              <w:rPr>
                <w:rFonts w:ascii="宋体" w:cs="宋体" w:hint="eastAsia"/>
                <w:color w:val="000000"/>
                <w:kern w:val="0"/>
                <w:lang w:bidi="ar-SA"/>
              </w:rPr>
            </w:pPr>
            <w:r>
              <w:rPr>
                <w:rFonts w:ascii="宋体" w:cs="宋体" w:hint="eastAsia"/>
                <w:bCs/>
                <w:color w:val="000000"/>
                <w:kern w:val="0"/>
                <w:lang w:bidi="ar-SA"/>
              </w:rPr>
              <w:t xml:space="preserve">□进出口货物收发货人分支机构      □报关企业分支机构  </w:t>
            </w:r>
          </w:p>
        </w:tc>
      </w:tr>
      <w:tr>
        <w:trPr>
          <w:trHeight w:val="454"/>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行政区划</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683"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所在地海关</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统计经济区域</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中文名称</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英文名称</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343"/>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sz w:val="18"/>
                <w:lang w:bidi="ar-SA"/>
              </w:rPr>
              <w:t>住所（主要经营场所）</w:t>
            </w:r>
          </w:p>
        </w:tc>
        <w:tc>
          <w:tcPr>
            <w:tcW w:w="4820" w:type="dxa"/>
            <w:gridSpan w:val="8"/>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邮政编码</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英文地址</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组织机构类型</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753"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市场主体类型</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行业种类</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联系人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753"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固定电话</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移动电话</w:t>
            </w:r>
          </w:p>
        </w:tc>
        <w:tc>
          <w:tcPr>
            <w:tcW w:w="1984" w:type="dxa"/>
            <w:gridSpan w:val="2"/>
            <w:tcBorders>
              <w:tl2br w:val="nil"/>
              <w:tr2bl w:val="nil"/>
            </w:tcBorders>
            <w:shd w:val="clear" w:color="auto" w:fill="FFFFFF"/>
            <w:vAlign w:val="center"/>
          </w:tcPr>
          <w:p>
            <w:pPr>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电子邮箱</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753"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传真</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网址</w:t>
            </w:r>
          </w:p>
        </w:tc>
        <w:tc>
          <w:tcPr>
            <w:tcW w:w="1984" w:type="dxa"/>
            <w:gridSpan w:val="2"/>
            <w:tcBorders>
              <w:tl2br w:val="nil"/>
              <w:tr2bl w:val="nil"/>
            </w:tcBorders>
            <w:shd w:val="clear" w:color="auto" w:fill="FFFFFF"/>
            <w:vAlign w:val="center"/>
          </w:tcPr>
          <w:p>
            <w:pPr>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所属单位代码</w:t>
            </w:r>
          </w:p>
        </w:tc>
        <w:tc>
          <w:tcPr>
            <w:tcW w:w="3101" w:type="dxa"/>
            <w:gridSpan w:val="6"/>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所属单位名称</w:t>
            </w:r>
          </w:p>
        </w:tc>
        <w:tc>
          <w:tcPr>
            <w:tcW w:w="3544" w:type="dxa"/>
            <w:gridSpan w:val="6"/>
            <w:tcBorders>
              <w:tl2br w:val="nil"/>
              <w:tr2bl w:val="nil"/>
            </w:tcBorders>
            <w:shd w:val="clear" w:color="auto" w:fill="FFFFFF"/>
            <w:vAlign w:val="center"/>
          </w:tcPr>
          <w:p>
            <w:pPr>
              <w:jc w:val="center"/>
              <w:rPr>
                <w:rFonts w:ascii="宋体" w:cs="宋体" w:hint="eastAsia"/>
                <w:color w:val="000000"/>
                <w:kern w:val="0"/>
                <w:lang w:bidi="ar-SA"/>
              </w:rPr>
            </w:pPr>
          </w:p>
        </w:tc>
      </w:tr>
      <w:tr>
        <w:trPr>
          <w:trHeight w:val="232"/>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经营范围</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p>
          <w:p>
            <w:pPr>
              <w:widowControl/>
              <w:jc w:val="center"/>
              <w:rPr>
                <w:rFonts w:ascii="宋体" w:cs="宋体" w:hint="eastAsia"/>
                <w:color w:val="000000"/>
                <w:kern w:val="0"/>
                <w:lang w:bidi="ar-SA"/>
              </w:rPr>
            </w:pPr>
          </w:p>
          <w:p>
            <w:pPr>
              <w:widowControl/>
              <w:jc w:val="center"/>
              <w:rPr>
                <w:rFonts w:ascii="宋体" w:cs="宋体" w:hint="eastAsia"/>
                <w:color w:val="000000"/>
                <w:kern w:val="0"/>
                <w:lang w:bidi="ar-SA"/>
              </w:rPr>
            </w:pPr>
          </w:p>
        </w:tc>
      </w:tr>
      <w:tr>
        <w:trPr>
          <w:trHeight w:val="454"/>
        </w:trPr>
        <w:tc>
          <w:tcPr>
            <w:tcW w:w="10362" w:type="dxa"/>
            <w:gridSpan w:val="17"/>
            <w:tcBorders>
              <w:tl2br w:val="nil"/>
              <w:tr2bl w:val="nil"/>
            </w:tcBorders>
            <w:shd w:val="clear" w:color="auto" w:fill="auto"/>
            <w:vAlign w:val="center"/>
          </w:tcPr>
          <w:p>
            <w:pPr>
              <w:widowControl/>
              <w:jc w:val="center"/>
              <w:rPr>
                <w:rFonts w:ascii="宋体" w:cs="宋体" w:hint="eastAsia"/>
                <w:b/>
                <w:color w:val="000000"/>
                <w:kern w:val="0"/>
                <w:lang w:bidi="ar-SA"/>
              </w:rPr>
            </w:pPr>
            <w:r>
              <w:rPr>
                <w:rFonts w:ascii="宋体" w:cs="宋体" w:hint="eastAsia"/>
                <w:b/>
                <w:color w:val="000000"/>
                <w:kern w:val="0"/>
                <w:lang w:bidi="ar-SA"/>
              </w:rPr>
              <w:t>管理人员信息</w:t>
            </w:r>
          </w:p>
        </w:tc>
      </w:tr>
      <w:tr>
        <w:trPr>
          <w:trHeight w:val="454"/>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p>
        </w:tc>
        <w:tc>
          <w:tcPr>
            <w:tcW w:w="1348"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姓名</w:t>
            </w:r>
          </w:p>
        </w:tc>
        <w:tc>
          <w:tcPr>
            <w:tcW w:w="1204"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证件类型</w:t>
            </w:r>
          </w:p>
        </w:tc>
        <w:tc>
          <w:tcPr>
            <w:tcW w:w="2748" w:type="dxa"/>
            <w:gridSpan w:val="5"/>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证件号码</w:t>
            </w:r>
          </w:p>
        </w:tc>
        <w:tc>
          <w:tcPr>
            <w:tcW w:w="1080" w:type="dxa"/>
            <w:gridSpan w:val="2"/>
            <w:tcBorders>
              <w:tl2br w:val="nil"/>
              <w:tr2bl w:val="nil"/>
            </w:tcBorders>
            <w:shd w:val="clear" w:color="auto" w:fill="FFFFFF"/>
            <w:vAlign w:val="center"/>
          </w:tcPr>
          <w:p>
            <w:pPr>
              <w:jc w:val="center"/>
              <w:rPr>
                <w:rFonts w:ascii="宋体" w:cs="宋体" w:hint="eastAsia"/>
                <w:color w:val="000000"/>
                <w:kern w:val="0"/>
                <w:lang w:bidi="ar-SA"/>
              </w:rPr>
            </w:pPr>
            <w:r>
              <w:rPr>
                <w:rFonts w:ascii="宋体" w:cs="宋体" w:hint="eastAsia"/>
                <w:bCs/>
                <w:color w:val="000000"/>
                <w:kern w:val="0"/>
                <w:lang w:bidi="ar-SA"/>
              </w:rPr>
              <w:t>国籍</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移动电话</w:t>
            </w:r>
          </w:p>
        </w:tc>
      </w:tr>
      <w:tr>
        <w:trPr>
          <w:trHeight w:val="454"/>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sz w:val="18"/>
                <w:lang w:bidi="ar-SA"/>
              </w:rPr>
              <w:t>法定代表人（负责人）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204"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2748" w:type="dxa"/>
            <w:gridSpan w:val="5"/>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080"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财务负责人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204"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2748" w:type="dxa"/>
            <w:gridSpan w:val="5"/>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080"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关务负责人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204"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2748" w:type="dxa"/>
            <w:gridSpan w:val="5"/>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080"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0362" w:type="dxa"/>
            <w:gridSpan w:val="17"/>
            <w:tcBorders>
              <w:tl2br w:val="nil"/>
              <w:tr2bl w:val="nil"/>
            </w:tcBorders>
            <w:shd w:val="clear" w:color="auto" w:fill="auto"/>
            <w:vAlign w:val="center"/>
          </w:tcPr>
          <w:p>
            <w:pPr>
              <w:widowControl/>
              <w:jc w:val="center"/>
              <w:rPr>
                <w:rFonts w:ascii="宋体" w:cs="宋体" w:hint="eastAsia"/>
                <w:b/>
                <w:color w:val="000000"/>
                <w:kern w:val="0"/>
                <w:lang w:bidi="ar-SA"/>
              </w:rPr>
            </w:pPr>
            <w:r>
              <w:rPr>
                <w:rFonts w:ascii="宋体" w:cs="宋体" w:hint="eastAsia"/>
                <w:b/>
                <w:color w:val="000000"/>
                <w:kern w:val="0"/>
                <w:lang w:bidi="ar-SA"/>
              </w:rPr>
              <w:t>出资者信息</w:t>
            </w:r>
          </w:p>
        </w:tc>
      </w:tr>
      <w:tr>
        <w:trPr>
          <w:trHeight w:val="454"/>
        </w:trPr>
        <w:tc>
          <w:tcPr>
            <w:tcW w:w="865" w:type="dxa"/>
            <w:gridSpan w:val="2"/>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序号</w:t>
            </w:r>
          </w:p>
        </w:tc>
        <w:tc>
          <w:tcPr>
            <w:tcW w:w="4234" w:type="dxa"/>
            <w:gridSpan w:val="7"/>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出资者名称（姓名）</w:t>
            </w:r>
          </w:p>
        </w:tc>
        <w:tc>
          <w:tcPr>
            <w:tcW w:w="1719"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国籍</w:t>
            </w:r>
          </w:p>
        </w:tc>
        <w:tc>
          <w:tcPr>
            <w:tcW w:w="1560"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出资币制</w:t>
            </w:r>
          </w:p>
        </w:tc>
        <w:tc>
          <w:tcPr>
            <w:tcW w:w="1984"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color w:val="000000"/>
                <w:kern w:val="0"/>
                <w:lang w:bidi="ar-SA"/>
              </w:rPr>
              <w:t>出资金额</w:t>
            </w:r>
          </w:p>
        </w:tc>
      </w:tr>
      <w:tr>
        <w:trPr>
          <w:trHeight w:val="454"/>
        </w:trPr>
        <w:tc>
          <w:tcPr>
            <w:tcW w:w="865" w:type="dxa"/>
            <w:gridSpan w:val="2"/>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1</w:t>
            </w:r>
          </w:p>
        </w:tc>
        <w:tc>
          <w:tcPr>
            <w:tcW w:w="4234" w:type="dxa"/>
            <w:gridSpan w:val="7"/>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865" w:type="dxa"/>
            <w:gridSpan w:val="2"/>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2</w:t>
            </w:r>
          </w:p>
        </w:tc>
        <w:tc>
          <w:tcPr>
            <w:tcW w:w="4234" w:type="dxa"/>
            <w:gridSpan w:val="7"/>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865" w:type="dxa"/>
            <w:gridSpan w:val="2"/>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3</w:t>
            </w:r>
          </w:p>
        </w:tc>
        <w:tc>
          <w:tcPr>
            <w:tcW w:w="4234" w:type="dxa"/>
            <w:gridSpan w:val="7"/>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507"/>
        </w:trPr>
        <w:tc>
          <w:tcPr>
            <w:tcW w:w="10362" w:type="dxa"/>
            <w:gridSpan w:val="17"/>
            <w:tcBorders>
              <w:tl2br w:val="nil"/>
              <w:tr2bl w:val="nil"/>
            </w:tcBorders>
            <w:shd w:val="clear" w:color="auto" w:fill="auto"/>
          </w:tcPr>
          <w:p>
            <w:pPr>
              <w:widowControl/>
              <w:jc w:val="center"/>
              <w:rPr>
                <w:rFonts w:ascii="宋体" w:cs="宋体" w:hint="eastAsia"/>
                <w:bCs/>
                <w:color w:val="000000"/>
                <w:kern w:val="0"/>
                <w:sz w:val="28"/>
                <w:szCs w:val="28"/>
                <w:lang w:bidi="ar-SA"/>
              </w:rPr>
            </w:pPr>
            <w:r>
              <w:rPr>
                <w:rFonts w:ascii="宋体" w:cs="宋体" w:hint="eastAsia"/>
                <w:b/>
                <w:bCs/>
                <w:color w:val="000000"/>
                <w:kern w:val="0"/>
                <w:lang w:bidi="ar-SA"/>
              </w:rPr>
              <w:t>所属报关人员信息</w:t>
            </w:r>
          </w:p>
        </w:tc>
      </w:tr>
      <w:tr>
        <w:trPr>
          <w:trHeight w:val="454"/>
        </w:trPr>
        <w:tc>
          <w:tcPr>
            <w:tcW w:w="723" w:type="dxa"/>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序号</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姓名</w:t>
            </w: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证件类型</w:t>
            </w: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证件号码</w:t>
            </w: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移动电话</w:t>
            </w: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申请办理类型</w:t>
            </w:r>
          </w:p>
        </w:tc>
      </w:tr>
      <w:tr>
        <w:trPr>
          <w:trHeight w:val="454"/>
        </w:trPr>
        <w:tc>
          <w:tcPr>
            <w:tcW w:w="723" w:type="dxa"/>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1</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2</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3</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4</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5</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6</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7</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8</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9</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auto"/>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10</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10362" w:type="dxa"/>
            <w:gridSpan w:val="17"/>
            <w:tcBorders>
              <w:tl2br w:val="nil"/>
              <w:tr2bl w:val="nil"/>
            </w:tcBorders>
            <w:shd w:val="clear" w:color="auto" w:fill="auto"/>
            <w:vAlign w:val="center"/>
          </w:tcPr>
          <w:p>
            <w:pPr>
              <w:pStyle w:val="25"/>
              <w:widowControl/>
              <w:ind w:firstLineChars="200" w:firstLine="640"/>
              <w:rPr>
                <w:rFonts w:ascii="宋体" w:cs="宋体" w:hint="eastAsia"/>
                <w:color w:val="000000"/>
                <w:kern w:val="0"/>
                <w:sz w:val="32"/>
                <w:szCs w:val="32"/>
                <w:lang w:bidi="ar-SA"/>
              </w:rPr>
            </w:pPr>
            <w:r>
              <w:rPr>
                <w:rFonts w:ascii="宋体" w:cs="宋体" w:hint="eastAsia"/>
                <w:color w:val="000000"/>
                <w:kern w:val="0"/>
                <w:sz w:val="32"/>
                <w:szCs w:val="32"/>
                <w:lang w:bidi="ar-SA"/>
              </w:rPr>
              <w:t>本单位承诺对本表所填报备案信息的真实性、有效性负责并承担相应的法律责任。</w:t>
            </w:r>
          </w:p>
          <w:p>
            <w:pPr>
              <w:pStyle w:val="25"/>
              <w:widowControl/>
              <w:ind w:firstLineChars="2250" w:firstLine="7200"/>
              <w:rPr>
                <w:rFonts w:ascii="宋体" w:cs="宋体" w:hint="eastAsia"/>
                <w:color w:val="000000"/>
                <w:kern w:val="0"/>
                <w:sz w:val="32"/>
                <w:szCs w:val="32"/>
                <w:lang w:bidi="ar-SA"/>
              </w:rPr>
            </w:pPr>
            <w:r>
              <w:rPr>
                <w:rFonts w:ascii="宋体" w:cs="宋体" w:hint="eastAsia"/>
                <w:color w:val="000000"/>
                <w:kern w:val="0"/>
                <w:sz w:val="32"/>
                <w:szCs w:val="32"/>
                <w:lang w:bidi="ar-SA"/>
              </w:rPr>
              <w:t>（单位印章）</w:t>
            </w:r>
          </w:p>
          <w:p>
            <w:pPr>
              <w:widowControl/>
              <w:jc w:val="center"/>
              <w:rPr>
                <w:rFonts w:ascii="宋体" w:cs="宋体" w:hint="eastAsia"/>
                <w:bCs/>
                <w:color w:val="000000"/>
                <w:kern w:val="0"/>
                <w:lang w:bidi="ar-SA"/>
              </w:rPr>
            </w:pPr>
            <w:r>
              <w:rPr>
                <w:rFonts w:ascii="宋体" w:cs="宋体" w:hint="eastAsia"/>
                <w:color w:val="000000"/>
                <w:kern w:val="0"/>
                <w:sz w:val="32"/>
                <w:szCs w:val="32"/>
                <w:lang w:bidi="ar-SA"/>
              </w:rPr>
              <w:t xml:space="preserve">              年  月  日</w:t>
            </w:r>
          </w:p>
        </w:tc>
      </w:tr>
    </w:tbl>
    <w:p>
      <w:pPr>
        <w:jc w:val="left"/>
        <w:rPr>
          <w:rFonts w:ascii="方正黑体_GBK" w:eastAsia="方正黑体_GBK" w:hint="eastAsia"/>
          <w:sz w:val="32"/>
          <w:szCs w:val="32"/>
        </w:rPr>
      </w:pPr>
    </w:p>
    <w:p>
      <w:pPr>
        <w:spacing w:line="380" w:lineRule="exact"/>
        <w:jc w:val="center"/>
        <w:rPr>
          <w:rFonts w:ascii="黑体" w:eastAsia="黑体" w:hint="eastAsia"/>
          <w:color w:val="000000"/>
          <w:sz w:val="36"/>
          <w:szCs w:val="36"/>
        </w:rPr>
      </w:pPr>
    </w:p>
    <w:p>
      <w:pPr>
        <w:spacing w:line="380" w:lineRule="exact"/>
        <w:rPr>
          <w:rFonts w:ascii="黑体" w:eastAsia="黑体"/>
          <w:color w:val="000000"/>
          <w:sz w:val="36"/>
          <w:szCs w:val="36"/>
        </w:rPr>
      </w:pPr>
    </w:p>
    <w:p>
      <w:pPr>
        <w:spacing w:line="380" w:lineRule="exact"/>
        <w:rPr>
          <w:rFonts w:ascii="黑体" w:eastAsia="黑体"/>
          <w:color w:val="000000"/>
          <w:sz w:val="36"/>
          <w:szCs w:val="36"/>
        </w:rPr>
      </w:pPr>
    </w:p>
    <w:p>
      <w:pPr>
        <w:spacing w:line="380" w:lineRule="exact"/>
        <w:rPr>
          <w:rFonts w:ascii="黑体" w:eastAsia="黑体"/>
          <w:color w:val="000000"/>
          <w:sz w:val="36"/>
          <w:szCs w:val="36"/>
        </w:rPr>
      </w:pPr>
    </w:p>
    <w:p>
      <w:pPr>
        <w:spacing w:line="380" w:lineRule="exact"/>
        <w:rPr>
          <w:rFonts w:ascii="黑体" w:eastAsia="黑体"/>
          <w:color w:val="000000"/>
          <w:sz w:val="36"/>
          <w:szCs w:val="36"/>
        </w:rPr>
      </w:pPr>
    </w:p>
    <w:p>
      <w:pPr>
        <w:spacing w:line="380" w:lineRule="exact"/>
        <w:rPr>
          <w:rFonts w:ascii="黑体" w:eastAsia="黑体"/>
          <w:color w:val="000000"/>
          <w:sz w:val="36"/>
          <w:szCs w:val="36"/>
        </w:rPr>
      </w:pPr>
    </w:p>
    <w:p>
      <w:pPr>
        <w:spacing w:line="380" w:lineRule="exact"/>
        <w:rPr>
          <w:rFonts w:ascii="黑体" w:eastAsia="黑体"/>
          <w:color w:val="000000"/>
          <w:sz w:val="36"/>
          <w:szCs w:val="36"/>
        </w:rPr>
      </w:pPr>
    </w:p>
    <w:p>
      <w:pPr>
        <w:spacing w:line="380" w:lineRule="exact"/>
        <w:rPr>
          <w:rFonts w:ascii="黑体" w:eastAsia="黑体"/>
          <w:color w:val="000000"/>
          <w:sz w:val="36"/>
          <w:szCs w:val="36"/>
        </w:rPr>
      </w:pPr>
    </w:p>
    <w:p>
      <w:pPr>
        <w:spacing w:line="380" w:lineRule="exact"/>
        <w:rPr>
          <w:rFonts w:ascii="黑体" w:eastAsia="黑体"/>
          <w:color w:val="000000"/>
          <w:sz w:val="36"/>
          <w:szCs w:val="36"/>
        </w:rPr>
      </w:pPr>
    </w:p>
    <w:p>
      <w:pPr>
        <w:spacing w:line="380" w:lineRule="exact"/>
        <w:rPr>
          <w:rFonts w:ascii="黑体" w:eastAsia="黑体"/>
          <w:color w:val="000000"/>
          <w:sz w:val="36"/>
          <w:szCs w:val="36"/>
        </w:rPr>
      </w:pPr>
    </w:p>
    <w:p>
      <w:pPr>
        <w:spacing w:line="380" w:lineRule="exact"/>
        <w:rPr>
          <w:rFonts w:ascii="黑体" w:eastAsia="黑体"/>
          <w:color w:val="000000"/>
          <w:sz w:val="36"/>
          <w:szCs w:val="36"/>
        </w:rPr>
      </w:pPr>
    </w:p>
    <w:p>
      <w:pPr>
        <w:spacing w:line="380" w:lineRule="exact"/>
        <w:rPr>
          <w:rFonts w:ascii="黑体" w:eastAsia="黑体" w:hint="eastAsia"/>
          <w:color w:val="000000"/>
          <w:sz w:val="36"/>
          <w:szCs w:val="36"/>
        </w:rPr>
      </w:pPr>
    </w:p>
    <w:p>
      <w:pPr>
        <w:spacing w:line="380" w:lineRule="exact"/>
        <w:jc w:val="center"/>
        <w:rPr>
          <w:rFonts w:ascii="黑体" w:eastAsia="黑体" w:hint="eastAsia"/>
          <w:color w:val="000000"/>
          <w:sz w:val="36"/>
          <w:szCs w:val="36"/>
        </w:rPr>
      </w:pPr>
      <w:r>
        <w:rPr>
          <w:rFonts w:ascii="黑体" w:eastAsia="黑体" w:hint="eastAsia"/>
          <w:color w:val="000000"/>
          <w:sz w:val="36"/>
          <w:szCs w:val="36"/>
        </w:rPr>
        <w:t>《报关单位备案信息表》填表说明</w:t>
      </w:r>
    </w:p>
    <w:p>
      <w:pPr>
        <w:spacing w:line="380" w:lineRule="exact"/>
        <w:jc w:val="center"/>
        <w:rPr>
          <w:rFonts w:ascii="黑体" w:eastAsia="黑体" w:hint="eastAsia"/>
          <w:color w:val="000000"/>
          <w:sz w:val="36"/>
          <w:szCs w:val="36"/>
        </w:rPr>
      </w:pPr>
    </w:p>
    <w:p>
      <w:pPr>
        <w:pStyle w:val="29"/>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统一社会信用代码</w:t>
      </w:r>
      <w:r>
        <w:rPr>
          <w:rFonts w:hint="eastAsia"/>
          <w:color w:val="000000"/>
          <w:sz w:val="24"/>
          <w:szCs w:val="24"/>
        </w:rPr>
        <w:t>：市场主体、</w:t>
      </w:r>
      <w:r>
        <w:rPr>
          <w:color w:val="000000"/>
          <w:sz w:val="24"/>
          <w:szCs w:val="24"/>
        </w:rPr>
        <w:t>有统一社会信用</w:t>
      </w:r>
      <w:r>
        <w:rPr>
          <w:rFonts w:hint="eastAsia"/>
          <w:color w:val="000000"/>
          <w:sz w:val="24"/>
          <w:szCs w:val="24"/>
        </w:rPr>
        <w:t>代码</w:t>
      </w:r>
      <w:r>
        <w:rPr>
          <w:color w:val="000000"/>
          <w:sz w:val="24"/>
          <w:szCs w:val="24"/>
        </w:rPr>
        <w:t>的其他组织机构</w:t>
      </w:r>
      <w:r>
        <w:rPr>
          <w:rFonts w:hint="eastAsia"/>
          <w:color w:val="000000"/>
          <w:sz w:val="24"/>
          <w:szCs w:val="24"/>
        </w:rPr>
        <w:t>必须填写“统一社会信用代码”，办理临时备案的单位没有统一社会信用代码的可不填写。</w:t>
      </w:r>
    </w:p>
    <w:p>
      <w:pPr>
        <w:pStyle w:val="29"/>
        <w:numPr>
          <w:ilvl w:val="0"/>
          <w:numId w:val="1"/>
        </w:numPr>
        <w:tabs>
          <w:tab w:val="left" w:pos="567"/>
          <w:tab w:val="left" w:pos="1276"/>
        </w:tabs>
        <w:spacing w:line="380" w:lineRule="exact"/>
        <w:ind w:left="557" w:hangingChars="233" w:hanging="559"/>
        <w:rPr>
          <w:color w:val="000000"/>
          <w:sz w:val="24"/>
          <w:szCs w:val="24"/>
        </w:rPr>
      </w:pPr>
      <w:r>
        <w:rPr>
          <w:rFonts w:hint="eastAsia"/>
          <w:b/>
          <w:color w:val="000000"/>
          <w:sz w:val="24"/>
          <w:szCs w:val="24"/>
        </w:rPr>
        <w:t>填表/打印日期</w:t>
      </w:r>
      <w:r>
        <w:rPr>
          <w:color w:val="000000"/>
          <w:sz w:val="24"/>
          <w:szCs w:val="24"/>
        </w:rPr>
        <w:t>：提交纸面</w:t>
      </w:r>
      <w:r>
        <w:rPr>
          <w:rFonts w:hint="eastAsia"/>
          <w:color w:val="000000"/>
          <w:sz w:val="24"/>
          <w:szCs w:val="24"/>
        </w:rPr>
        <w:t>《报关</w:t>
      </w:r>
      <w:r>
        <w:rPr>
          <w:color w:val="000000"/>
          <w:sz w:val="24"/>
          <w:szCs w:val="24"/>
        </w:rPr>
        <w:t>单位备案信息</w:t>
      </w:r>
      <w:r>
        <w:rPr>
          <w:rFonts w:hint="eastAsia"/>
          <w:color w:val="000000"/>
          <w:sz w:val="24"/>
          <w:szCs w:val="24"/>
        </w:rPr>
        <w:t>表</w:t>
      </w:r>
      <w:r>
        <w:rPr>
          <w:color w:val="000000"/>
          <w:sz w:val="24"/>
          <w:szCs w:val="24"/>
        </w:rPr>
        <w:t>》</w:t>
      </w:r>
      <w:r>
        <w:rPr>
          <w:rFonts w:hint="eastAsia"/>
          <w:color w:val="000000"/>
          <w:sz w:val="24"/>
          <w:szCs w:val="24"/>
        </w:rPr>
        <w:t>的</w:t>
      </w:r>
      <w:r>
        <w:rPr>
          <w:color w:val="000000"/>
          <w:sz w:val="24"/>
          <w:szCs w:val="24"/>
        </w:rPr>
        <w:t>，应填写填表日期。</w:t>
      </w:r>
    </w:p>
    <w:p>
      <w:pPr>
        <w:pStyle w:val="29"/>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申请类型</w:t>
      </w:r>
      <w:r>
        <w:rPr>
          <w:color w:val="000000"/>
          <w:sz w:val="24"/>
          <w:szCs w:val="24"/>
        </w:rPr>
        <w:t>：</w:t>
      </w:r>
      <w:r>
        <w:rPr>
          <w:rFonts w:hint="eastAsia"/>
          <w:color w:val="000000"/>
          <w:sz w:val="24"/>
          <w:szCs w:val="24"/>
        </w:rPr>
        <w:t>根据</w:t>
      </w:r>
      <w:r>
        <w:rPr>
          <w:color w:val="000000"/>
          <w:sz w:val="24"/>
          <w:szCs w:val="24"/>
        </w:rPr>
        <w:t>申请办理</w:t>
      </w:r>
      <w:r>
        <w:rPr>
          <w:rFonts w:hint="eastAsia"/>
          <w:color w:val="000000"/>
          <w:sz w:val="24"/>
          <w:szCs w:val="24"/>
        </w:rPr>
        <w:t>业务</w:t>
      </w:r>
      <w:r>
        <w:rPr>
          <w:color w:val="000000"/>
          <w:sz w:val="24"/>
          <w:szCs w:val="24"/>
        </w:rPr>
        <w:t>的类型勾选，</w:t>
      </w:r>
      <w:r>
        <w:rPr>
          <w:rFonts w:hint="eastAsia"/>
          <w:color w:val="000000"/>
          <w:sz w:val="24"/>
          <w:szCs w:val="24"/>
        </w:rPr>
        <w:t>每次只能选择</w:t>
      </w:r>
      <w:r>
        <w:rPr>
          <w:color w:val="000000"/>
          <w:sz w:val="24"/>
          <w:szCs w:val="24"/>
        </w:rPr>
        <w:t>一个选项。</w:t>
      </w:r>
    </w:p>
    <w:p>
      <w:pPr>
        <w:pStyle w:val="29"/>
        <w:numPr>
          <w:ilvl w:val="0"/>
          <w:numId w:val="1"/>
        </w:numPr>
        <w:tabs>
          <w:tab w:val="clear" w:pos="0"/>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申请报关</w:t>
      </w:r>
      <w:r>
        <w:rPr>
          <w:b/>
          <w:color w:val="000000"/>
          <w:sz w:val="24"/>
          <w:szCs w:val="24"/>
        </w:rPr>
        <w:t>单位类型</w:t>
      </w:r>
      <w:r>
        <w:rPr>
          <w:rFonts w:hint="eastAsia"/>
          <w:color w:val="000000"/>
          <w:sz w:val="24"/>
          <w:szCs w:val="24"/>
        </w:rPr>
        <w:t>：根据要</w:t>
      </w:r>
      <w:r>
        <w:rPr>
          <w:color w:val="000000"/>
          <w:sz w:val="24"/>
          <w:szCs w:val="24"/>
        </w:rPr>
        <w:t>申请的</w:t>
      </w:r>
      <w:r>
        <w:rPr>
          <w:rFonts w:hint="eastAsia"/>
          <w:color w:val="000000"/>
          <w:sz w:val="24"/>
          <w:szCs w:val="24"/>
        </w:rPr>
        <w:t>报关</w:t>
      </w:r>
      <w:r>
        <w:rPr>
          <w:color w:val="000000"/>
          <w:sz w:val="24"/>
          <w:szCs w:val="24"/>
        </w:rPr>
        <w:t>单位类型勾选，</w:t>
      </w:r>
      <w:r>
        <w:rPr>
          <w:rFonts w:hint="eastAsia"/>
          <w:color w:val="000000"/>
          <w:sz w:val="24"/>
          <w:szCs w:val="24"/>
        </w:rPr>
        <w:t>每次</w:t>
      </w:r>
      <w:r>
        <w:rPr>
          <w:color w:val="000000"/>
          <w:sz w:val="24"/>
          <w:szCs w:val="24"/>
        </w:rPr>
        <w:t>只能勾选一个选项。</w:t>
      </w:r>
    </w:p>
    <w:p>
      <w:pPr>
        <w:pStyle w:val="29"/>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行政区划</w:t>
      </w:r>
      <w:r>
        <w:rPr>
          <w:rFonts w:hint="eastAsia"/>
          <w:color w:val="000000"/>
          <w:sz w:val="24"/>
          <w:szCs w:val="24"/>
        </w:rPr>
        <w:t>：填写住所</w:t>
      </w:r>
      <w:r>
        <w:rPr>
          <w:color w:val="000000"/>
          <w:sz w:val="24"/>
          <w:szCs w:val="24"/>
        </w:rPr>
        <w:t>（</w:t>
      </w:r>
      <w:r>
        <w:rPr>
          <w:rFonts w:hint="eastAsia"/>
          <w:color w:val="000000"/>
          <w:sz w:val="24"/>
          <w:szCs w:val="24"/>
        </w:rPr>
        <w:t>非法人</w:t>
      </w:r>
      <w:r>
        <w:rPr>
          <w:color w:val="000000"/>
          <w:sz w:val="24"/>
          <w:szCs w:val="24"/>
        </w:rPr>
        <w:t>组织</w:t>
      </w:r>
      <w:r>
        <w:rPr>
          <w:rFonts w:hint="eastAsia"/>
          <w:color w:val="000000"/>
          <w:sz w:val="24"/>
          <w:szCs w:val="24"/>
        </w:rPr>
        <w:t>、</w:t>
      </w:r>
      <w:r>
        <w:rPr>
          <w:color w:val="000000"/>
          <w:sz w:val="24"/>
          <w:szCs w:val="24"/>
        </w:rPr>
        <w:t>个体工商户</w:t>
      </w:r>
      <w:r>
        <w:rPr>
          <w:rFonts w:hint="eastAsia"/>
          <w:color w:val="000000"/>
          <w:sz w:val="24"/>
          <w:szCs w:val="24"/>
        </w:rPr>
        <w:t>为</w:t>
      </w:r>
      <w:r>
        <w:rPr>
          <w:color w:val="000000"/>
          <w:sz w:val="24"/>
          <w:szCs w:val="24"/>
        </w:rPr>
        <w:t>主要经营场所或主要办事</w:t>
      </w:r>
      <w:r>
        <w:rPr>
          <w:rFonts w:hint="eastAsia"/>
          <w:color w:val="000000"/>
          <w:sz w:val="24"/>
          <w:szCs w:val="24"/>
        </w:rPr>
        <w:t>机构</w:t>
      </w:r>
      <w:r>
        <w:rPr>
          <w:color w:val="000000"/>
          <w:sz w:val="24"/>
          <w:szCs w:val="24"/>
        </w:rPr>
        <w:t>所在地</w:t>
      </w:r>
      <w:r>
        <w:rPr>
          <w:rFonts w:hint="eastAsia"/>
          <w:color w:val="000000"/>
          <w:sz w:val="24"/>
          <w:szCs w:val="24"/>
        </w:rPr>
        <w:t>，下同）所在</w:t>
      </w:r>
      <w:r>
        <w:rPr>
          <w:color w:val="000000"/>
          <w:sz w:val="24"/>
          <w:szCs w:val="24"/>
        </w:rPr>
        <w:t>行政区划</w:t>
      </w:r>
      <w:r>
        <w:rPr>
          <w:rFonts w:hint="eastAsia"/>
          <w:color w:val="000000"/>
          <w:sz w:val="24"/>
          <w:szCs w:val="24"/>
        </w:rPr>
        <w:t>代码</w:t>
      </w:r>
      <w:r>
        <w:rPr>
          <w:color w:val="000000"/>
          <w:sz w:val="24"/>
          <w:szCs w:val="24"/>
        </w:rPr>
        <w:t>。</w:t>
      </w:r>
    </w:p>
    <w:p>
      <w:pPr>
        <w:pStyle w:val="29"/>
        <w:numPr>
          <w:ilvl w:val="0"/>
          <w:numId w:val="1"/>
        </w:numPr>
        <w:tabs>
          <w:tab w:val="left" w:pos="567"/>
          <w:tab w:val="left" w:pos="1276"/>
        </w:tabs>
        <w:spacing w:line="380" w:lineRule="exact"/>
        <w:ind w:left="557" w:hangingChars="233" w:hanging="559"/>
        <w:rPr>
          <w:color w:val="000000"/>
          <w:sz w:val="24"/>
          <w:szCs w:val="24"/>
        </w:rPr>
      </w:pPr>
      <w:r>
        <w:rPr>
          <w:rFonts w:hint="eastAsia"/>
          <w:b/>
          <w:color w:val="000000"/>
          <w:sz w:val="24"/>
          <w:szCs w:val="24"/>
        </w:rPr>
        <w:t>所在地海关</w:t>
      </w:r>
      <w:r>
        <w:rPr>
          <w:rFonts w:hint="eastAsia"/>
          <w:color w:val="000000"/>
          <w:sz w:val="24"/>
          <w:szCs w:val="24"/>
        </w:rPr>
        <w:t>：填写住所所在地海关。</w:t>
      </w:r>
    </w:p>
    <w:p>
      <w:pPr>
        <w:pStyle w:val="29"/>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统计经济</w:t>
      </w:r>
      <w:r>
        <w:rPr>
          <w:b/>
          <w:color w:val="000000"/>
          <w:sz w:val="24"/>
          <w:szCs w:val="24"/>
        </w:rPr>
        <w:t>区域</w:t>
      </w:r>
      <w:r>
        <w:rPr>
          <w:color w:val="000000"/>
          <w:sz w:val="24"/>
          <w:szCs w:val="24"/>
        </w:rPr>
        <w:t>：</w:t>
      </w:r>
      <w:r>
        <w:rPr>
          <w:rFonts w:hint="eastAsia"/>
          <w:color w:val="000000"/>
          <w:sz w:val="24"/>
          <w:szCs w:val="24"/>
        </w:rPr>
        <w:t>填写住所</w:t>
      </w:r>
      <w:r>
        <w:rPr>
          <w:color w:val="000000"/>
          <w:sz w:val="24"/>
          <w:szCs w:val="24"/>
        </w:rPr>
        <w:t>所在地统计经济区域代码。</w:t>
      </w:r>
    </w:p>
    <w:p>
      <w:pPr>
        <w:pStyle w:val="29"/>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中文名称</w:t>
      </w:r>
      <w:r>
        <w:rPr>
          <w:rFonts w:hint="eastAsia"/>
          <w:color w:val="000000"/>
          <w:sz w:val="24"/>
          <w:szCs w:val="24"/>
        </w:rPr>
        <w:t>：市场主体填写《营业执照》上的“名称”或“企业名称”，其他组织机构按实际情况填写。</w:t>
      </w:r>
    </w:p>
    <w:p>
      <w:pPr>
        <w:pStyle w:val="29"/>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bCs/>
          <w:color w:val="000000"/>
          <w:sz w:val="24"/>
          <w:szCs w:val="24"/>
        </w:rPr>
        <w:t>英文名称：</w:t>
      </w:r>
      <w:r>
        <w:rPr>
          <w:rFonts w:hint="eastAsia"/>
          <w:color w:val="000000"/>
          <w:sz w:val="24"/>
          <w:szCs w:val="24"/>
        </w:rPr>
        <w:t>填写</w:t>
      </w:r>
      <w:r>
        <w:rPr>
          <w:color w:val="000000"/>
          <w:sz w:val="24"/>
          <w:szCs w:val="24"/>
        </w:rPr>
        <w:t>本</w:t>
      </w:r>
      <w:r>
        <w:rPr>
          <w:rFonts w:hint="eastAsia"/>
          <w:color w:val="000000"/>
          <w:sz w:val="24"/>
          <w:szCs w:val="24"/>
        </w:rPr>
        <w:t>单位</w:t>
      </w:r>
      <w:r>
        <w:rPr>
          <w:color w:val="000000"/>
          <w:sz w:val="24"/>
          <w:szCs w:val="24"/>
        </w:rPr>
        <w:t>的英文名称，申请临时备案的可不填写</w:t>
      </w:r>
      <w:r>
        <w:rPr>
          <w:rFonts w:hint="eastAsia"/>
          <w:color w:val="000000"/>
          <w:sz w:val="24"/>
          <w:szCs w:val="24"/>
        </w:rPr>
        <w:t>。</w:t>
      </w:r>
    </w:p>
    <w:p>
      <w:pPr>
        <w:pStyle w:val="29"/>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住所（</w:t>
      </w:r>
      <w:r>
        <w:rPr>
          <w:b/>
          <w:color w:val="000000"/>
          <w:sz w:val="24"/>
          <w:szCs w:val="24"/>
        </w:rPr>
        <w:t>主要经营场所）</w:t>
      </w:r>
      <w:r>
        <w:rPr>
          <w:rFonts w:hint="eastAsia"/>
          <w:color w:val="000000"/>
          <w:sz w:val="24"/>
          <w:szCs w:val="24"/>
        </w:rPr>
        <w:t>：市场主体填写《营业执照》上的“住所” “企业住所”或“</w:t>
      </w:r>
      <w:r>
        <w:rPr>
          <w:color w:val="000000"/>
          <w:sz w:val="24"/>
          <w:szCs w:val="24"/>
        </w:rPr>
        <w:t>主要经营场所</w:t>
      </w:r>
      <w:r>
        <w:rPr>
          <w:rFonts w:hint="eastAsia"/>
          <w:color w:val="000000"/>
          <w:sz w:val="24"/>
          <w:szCs w:val="24"/>
        </w:rPr>
        <w:t>”，其他组织机构按实际情况填写。</w:t>
      </w:r>
    </w:p>
    <w:p>
      <w:pPr>
        <w:pStyle w:val="29"/>
        <w:numPr>
          <w:ilvl w:val="0"/>
          <w:numId w:val="1"/>
        </w:numPr>
        <w:tabs>
          <w:tab w:val="left" w:pos="567"/>
          <w:tab w:val="left" w:pos="1276"/>
        </w:tabs>
        <w:spacing w:line="380" w:lineRule="exact"/>
        <w:ind w:left="557" w:hangingChars="233" w:hanging="559"/>
        <w:rPr>
          <w:color w:val="000000"/>
          <w:sz w:val="24"/>
          <w:szCs w:val="24"/>
        </w:rPr>
      </w:pPr>
      <w:r>
        <w:rPr>
          <w:rFonts w:hint="eastAsia"/>
          <w:b/>
          <w:color w:val="000000"/>
          <w:sz w:val="24"/>
          <w:szCs w:val="24"/>
        </w:rPr>
        <w:t>邮政编码</w:t>
      </w:r>
      <w:r>
        <w:rPr>
          <w:rFonts w:hint="eastAsia"/>
          <w:color w:val="000000"/>
          <w:sz w:val="24"/>
          <w:szCs w:val="24"/>
        </w:rPr>
        <w:t>：填写住所所在地的邮政编码。</w:t>
      </w:r>
    </w:p>
    <w:p>
      <w:pPr>
        <w:pStyle w:val="29"/>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英文</w:t>
      </w:r>
      <w:r>
        <w:rPr>
          <w:b/>
          <w:color w:val="000000"/>
          <w:sz w:val="24"/>
          <w:szCs w:val="24"/>
        </w:rPr>
        <w:t>地址</w:t>
      </w:r>
      <w:r>
        <w:rPr>
          <w:color w:val="000000"/>
          <w:sz w:val="24"/>
          <w:szCs w:val="24"/>
        </w:rPr>
        <w:t>：</w:t>
      </w:r>
      <w:r>
        <w:rPr>
          <w:rFonts w:hint="eastAsia"/>
          <w:color w:val="000000"/>
          <w:sz w:val="24"/>
          <w:szCs w:val="24"/>
        </w:rPr>
        <w:t>填写住所的英文地址，</w:t>
      </w:r>
      <w:r>
        <w:rPr>
          <w:color w:val="000000"/>
          <w:sz w:val="24"/>
          <w:szCs w:val="24"/>
        </w:rPr>
        <w:t>申请临时备案的可不填写</w:t>
      </w:r>
      <w:r>
        <w:rPr>
          <w:rFonts w:hint="eastAsia"/>
          <w:color w:val="000000"/>
          <w:sz w:val="24"/>
          <w:szCs w:val="24"/>
        </w:rPr>
        <w:t>。</w:t>
      </w:r>
    </w:p>
    <w:p>
      <w:pPr>
        <w:pStyle w:val="29"/>
        <w:numPr>
          <w:ilvl w:val="0"/>
          <w:numId w:val="1"/>
        </w:numPr>
        <w:tabs>
          <w:tab w:val="left" w:pos="567"/>
          <w:tab w:val="left" w:pos="1276"/>
        </w:tabs>
        <w:spacing w:line="380" w:lineRule="exact"/>
        <w:ind w:left="557" w:hangingChars="233" w:hanging="559"/>
        <w:rPr>
          <w:b/>
          <w:color w:val="000000"/>
          <w:sz w:val="24"/>
          <w:szCs w:val="24"/>
        </w:rPr>
      </w:pPr>
      <w:r>
        <w:rPr>
          <w:rFonts w:hint="eastAsia"/>
          <w:b/>
          <w:color w:val="000000"/>
          <w:sz w:val="24"/>
          <w:szCs w:val="24"/>
        </w:rPr>
        <w:t>组织机构类型：</w:t>
      </w:r>
      <w:r>
        <w:rPr>
          <w:rFonts w:hint="eastAsia"/>
          <w:bCs/>
          <w:color w:val="000000"/>
          <w:sz w:val="24"/>
          <w:szCs w:val="24"/>
        </w:rPr>
        <w:t>非</w:t>
      </w:r>
      <w:r>
        <w:rPr>
          <w:bCs/>
          <w:color w:val="000000"/>
          <w:sz w:val="24"/>
          <w:szCs w:val="24"/>
        </w:rPr>
        <w:t>市场主体</w:t>
      </w:r>
      <w:r>
        <w:rPr>
          <w:rFonts w:hint="eastAsia"/>
          <w:bCs/>
          <w:color w:val="000000"/>
          <w:sz w:val="24"/>
          <w:szCs w:val="24"/>
        </w:rPr>
        <w:t>根据《组织机构类型》（GB/T 20091-2006）填写2位组织机构类型及对应名称，市场</w:t>
      </w:r>
      <w:r>
        <w:rPr>
          <w:bCs/>
          <w:color w:val="000000"/>
          <w:sz w:val="24"/>
          <w:szCs w:val="24"/>
        </w:rPr>
        <w:t>主体可不填写</w:t>
      </w:r>
      <w:r>
        <w:rPr>
          <w:rFonts w:hint="eastAsia"/>
          <w:bCs/>
          <w:color w:val="000000"/>
          <w:sz w:val="24"/>
          <w:szCs w:val="24"/>
        </w:rPr>
        <w:t>。</w:t>
      </w:r>
    </w:p>
    <w:p>
      <w:pPr>
        <w:pStyle w:val="29"/>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市场主体</w:t>
      </w:r>
      <w:r>
        <w:rPr>
          <w:b/>
          <w:color w:val="000000"/>
          <w:sz w:val="24"/>
          <w:szCs w:val="24"/>
        </w:rPr>
        <w:t>类型：</w:t>
      </w:r>
      <w:r>
        <w:rPr>
          <w:bCs/>
          <w:color w:val="000000"/>
          <w:sz w:val="24"/>
          <w:szCs w:val="24"/>
        </w:rPr>
        <w:t>市场主体填写</w:t>
      </w:r>
      <w:r>
        <w:rPr>
          <w:rFonts w:hint="eastAsia"/>
          <w:bCs/>
          <w:color w:val="000000"/>
          <w:sz w:val="24"/>
          <w:szCs w:val="24"/>
        </w:rPr>
        <w:t>《</w:t>
      </w:r>
      <w:r>
        <w:rPr>
          <w:bCs/>
          <w:color w:val="000000"/>
          <w:sz w:val="24"/>
          <w:szCs w:val="24"/>
        </w:rPr>
        <w:t>营业执照</w:t>
      </w:r>
      <w:r>
        <w:rPr>
          <w:rFonts w:hint="eastAsia"/>
          <w:bCs/>
          <w:color w:val="000000"/>
          <w:sz w:val="24"/>
          <w:szCs w:val="24"/>
        </w:rPr>
        <w:t>》</w:t>
      </w:r>
      <w:r>
        <w:rPr>
          <w:bCs/>
          <w:color w:val="000000"/>
          <w:sz w:val="24"/>
          <w:szCs w:val="24"/>
        </w:rPr>
        <w:t>上的</w:t>
      </w:r>
      <w:r>
        <w:rPr>
          <w:rFonts w:hint="eastAsia"/>
          <w:color w:val="000000"/>
          <w:sz w:val="24"/>
          <w:szCs w:val="24"/>
        </w:rPr>
        <w:t>“</w:t>
      </w:r>
      <w:r>
        <w:rPr>
          <w:rFonts w:hint="eastAsia"/>
          <w:bCs/>
          <w:color w:val="000000"/>
          <w:sz w:val="24"/>
          <w:szCs w:val="24"/>
        </w:rPr>
        <w:t>类型</w:t>
      </w:r>
      <w:r>
        <w:rPr>
          <w:rFonts w:hint="eastAsia"/>
          <w:color w:val="000000"/>
          <w:sz w:val="24"/>
          <w:szCs w:val="24"/>
        </w:rPr>
        <w:t>”</w:t>
      </w:r>
      <w:r>
        <w:rPr>
          <w:rFonts w:hint="eastAsia"/>
          <w:bCs/>
          <w:color w:val="000000"/>
          <w:sz w:val="24"/>
          <w:szCs w:val="24"/>
        </w:rPr>
        <w:t>或</w:t>
      </w:r>
      <w:r>
        <w:rPr>
          <w:rFonts w:hint="eastAsia"/>
          <w:color w:val="000000"/>
          <w:sz w:val="24"/>
          <w:szCs w:val="24"/>
        </w:rPr>
        <w:t>“</w:t>
      </w:r>
      <w:r>
        <w:rPr>
          <w:bCs/>
          <w:color w:val="000000"/>
          <w:sz w:val="24"/>
          <w:szCs w:val="24"/>
        </w:rPr>
        <w:t>市场主体类型</w:t>
      </w:r>
      <w:r>
        <w:rPr>
          <w:rFonts w:hint="eastAsia"/>
          <w:color w:val="000000"/>
          <w:sz w:val="24"/>
          <w:szCs w:val="24"/>
        </w:rPr>
        <w:t>”</w:t>
      </w:r>
      <w:r>
        <w:rPr>
          <w:bCs/>
          <w:color w:val="000000"/>
          <w:sz w:val="24"/>
          <w:szCs w:val="24"/>
        </w:rPr>
        <w:t>，</w:t>
      </w:r>
      <w:r>
        <w:rPr>
          <w:rFonts w:hint="eastAsia"/>
          <w:bCs/>
          <w:color w:val="000000"/>
          <w:sz w:val="24"/>
          <w:szCs w:val="24"/>
        </w:rPr>
        <w:t>非</w:t>
      </w:r>
      <w:r>
        <w:rPr>
          <w:bCs/>
          <w:color w:val="000000"/>
          <w:sz w:val="24"/>
          <w:szCs w:val="24"/>
        </w:rPr>
        <w:t>市场主体可不填写。</w:t>
      </w:r>
    </w:p>
    <w:p>
      <w:pPr>
        <w:pStyle w:val="29"/>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行业种类：</w:t>
      </w:r>
      <w:r>
        <w:rPr>
          <w:rFonts w:hint="eastAsia"/>
          <w:bCs/>
          <w:color w:val="000000"/>
          <w:sz w:val="24"/>
          <w:szCs w:val="24"/>
        </w:rPr>
        <w:t>根据《国民经济行业分类》（GB/T 4754-201</w:t>
      </w:r>
      <w:r>
        <w:rPr>
          <w:bCs/>
          <w:color w:val="000000"/>
          <w:sz w:val="24"/>
          <w:szCs w:val="24"/>
        </w:rPr>
        <w:t>7</w:t>
      </w:r>
      <w:r>
        <w:rPr>
          <w:rFonts w:hint="eastAsia"/>
          <w:bCs/>
          <w:color w:val="000000"/>
          <w:sz w:val="24"/>
          <w:szCs w:val="24"/>
        </w:rPr>
        <w:t>）填写4位代码及对应名称。申请</w:t>
      </w:r>
      <w:r>
        <w:rPr>
          <w:bCs/>
          <w:color w:val="000000"/>
          <w:sz w:val="24"/>
          <w:szCs w:val="24"/>
        </w:rPr>
        <w:t>临时备案的可不填写。</w:t>
      </w:r>
    </w:p>
    <w:p>
      <w:pPr>
        <w:pStyle w:val="29"/>
        <w:numPr>
          <w:ilvl w:val="0"/>
          <w:numId w:val="1"/>
        </w:numPr>
        <w:tabs>
          <w:tab w:val="left" w:pos="567"/>
          <w:tab w:val="left" w:pos="1276"/>
        </w:tabs>
        <w:spacing w:line="380" w:lineRule="exact"/>
        <w:ind w:left="557" w:hangingChars="233" w:hanging="559"/>
        <w:rPr>
          <w:rFonts w:hint="eastAsia"/>
          <w:b/>
          <w:color w:val="000000"/>
          <w:sz w:val="24"/>
          <w:szCs w:val="24"/>
        </w:rPr>
      </w:pPr>
      <w:r>
        <w:rPr>
          <w:rFonts w:hint="eastAsia"/>
          <w:b/>
          <w:color w:val="000000"/>
          <w:sz w:val="24"/>
          <w:szCs w:val="24"/>
        </w:rPr>
        <w:t>联系人：</w:t>
      </w:r>
      <w:r>
        <w:rPr>
          <w:rFonts w:hint="eastAsia"/>
          <w:bCs/>
          <w:color w:val="000000"/>
          <w:sz w:val="24"/>
          <w:szCs w:val="24"/>
        </w:rPr>
        <w:t>填写本单位负责海关业务的联系人姓名。</w:t>
      </w:r>
    </w:p>
    <w:p>
      <w:pPr>
        <w:pStyle w:val="29"/>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固定电话：</w:t>
      </w:r>
      <w:r>
        <w:rPr>
          <w:rFonts w:hint="eastAsia"/>
          <w:bCs/>
          <w:color w:val="000000"/>
          <w:sz w:val="24"/>
          <w:szCs w:val="24"/>
        </w:rPr>
        <w:t>填写本单位联系人的固定电话。</w:t>
      </w:r>
    </w:p>
    <w:p>
      <w:pPr>
        <w:pStyle w:val="29"/>
        <w:numPr>
          <w:ilvl w:val="0"/>
          <w:numId w:val="1"/>
        </w:numPr>
        <w:tabs>
          <w:tab w:val="left" w:pos="567"/>
          <w:tab w:val="left" w:pos="1276"/>
        </w:tabs>
        <w:spacing w:line="380" w:lineRule="exact"/>
        <w:ind w:left="557" w:hangingChars="233" w:hanging="559"/>
        <w:rPr>
          <w:rFonts w:hint="eastAsia"/>
          <w:b/>
          <w:color w:val="000000"/>
          <w:sz w:val="24"/>
          <w:szCs w:val="24"/>
        </w:rPr>
      </w:pPr>
      <w:r>
        <w:rPr>
          <w:rFonts w:hint="eastAsia"/>
          <w:b/>
          <w:color w:val="000000"/>
          <w:sz w:val="24"/>
          <w:szCs w:val="24"/>
        </w:rPr>
        <w:t>移动电话：</w:t>
      </w:r>
      <w:r>
        <w:rPr>
          <w:rFonts w:hint="eastAsia"/>
          <w:bCs/>
          <w:color w:val="000000"/>
          <w:sz w:val="24"/>
          <w:szCs w:val="24"/>
        </w:rPr>
        <w:t>填写本单位联系人的移动电话。</w:t>
      </w:r>
    </w:p>
    <w:p>
      <w:pPr>
        <w:pStyle w:val="29"/>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电子邮箱：</w:t>
      </w:r>
      <w:r>
        <w:rPr>
          <w:rFonts w:hint="eastAsia"/>
          <w:bCs/>
          <w:color w:val="000000"/>
          <w:sz w:val="24"/>
          <w:szCs w:val="24"/>
        </w:rPr>
        <w:t>填写本单位联系人的电子邮箱。无</w:t>
      </w:r>
      <w:r>
        <w:rPr>
          <w:bCs/>
          <w:color w:val="000000"/>
          <w:sz w:val="24"/>
          <w:szCs w:val="24"/>
        </w:rPr>
        <w:t>电子邮箱的可不填写</w:t>
      </w:r>
      <w:r>
        <w:rPr>
          <w:rFonts w:hint="eastAsia"/>
          <w:bCs/>
          <w:color w:val="000000"/>
          <w:sz w:val="24"/>
          <w:szCs w:val="24"/>
        </w:rPr>
        <w:t>。</w:t>
      </w:r>
    </w:p>
    <w:p>
      <w:pPr>
        <w:pStyle w:val="29"/>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传真</w:t>
      </w:r>
      <w:r>
        <w:rPr>
          <w:b/>
          <w:color w:val="000000"/>
          <w:sz w:val="24"/>
          <w:szCs w:val="24"/>
        </w:rPr>
        <w:t>：</w:t>
      </w:r>
      <w:r>
        <w:rPr>
          <w:rFonts w:hint="eastAsia"/>
          <w:bCs/>
          <w:color w:val="000000"/>
          <w:sz w:val="24"/>
          <w:szCs w:val="24"/>
        </w:rPr>
        <w:t>填写</w:t>
      </w:r>
      <w:r>
        <w:rPr>
          <w:bCs/>
          <w:color w:val="000000"/>
          <w:sz w:val="24"/>
          <w:szCs w:val="24"/>
        </w:rPr>
        <w:t>本单位的传真号码。</w:t>
      </w:r>
      <w:r>
        <w:rPr>
          <w:rFonts w:hint="eastAsia"/>
          <w:bCs/>
          <w:color w:val="000000"/>
          <w:sz w:val="24"/>
          <w:szCs w:val="24"/>
        </w:rPr>
        <w:t>无传真</w:t>
      </w:r>
      <w:r>
        <w:rPr>
          <w:bCs/>
          <w:color w:val="000000"/>
          <w:sz w:val="24"/>
          <w:szCs w:val="24"/>
        </w:rPr>
        <w:t>的可不填写。</w:t>
      </w:r>
    </w:p>
    <w:p>
      <w:pPr>
        <w:pStyle w:val="29"/>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网址</w:t>
      </w:r>
      <w:r>
        <w:rPr>
          <w:b/>
          <w:color w:val="000000"/>
          <w:sz w:val="24"/>
          <w:szCs w:val="24"/>
        </w:rPr>
        <w:t>：</w:t>
      </w:r>
      <w:r>
        <w:rPr>
          <w:bCs/>
          <w:color w:val="000000"/>
          <w:sz w:val="24"/>
          <w:szCs w:val="24"/>
        </w:rPr>
        <w:t>填写本</w:t>
      </w:r>
      <w:r>
        <w:rPr>
          <w:rFonts w:hint="eastAsia"/>
          <w:bCs/>
          <w:color w:val="000000"/>
          <w:sz w:val="24"/>
          <w:szCs w:val="24"/>
        </w:rPr>
        <w:t>单位</w:t>
      </w:r>
      <w:r>
        <w:rPr>
          <w:bCs/>
          <w:color w:val="000000"/>
          <w:sz w:val="24"/>
          <w:szCs w:val="24"/>
        </w:rPr>
        <w:t>的网址。</w:t>
      </w:r>
      <w:r>
        <w:rPr>
          <w:rFonts w:hint="eastAsia"/>
          <w:bCs/>
          <w:color w:val="000000"/>
          <w:sz w:val="24"/>
          <w:szCs w:val="24"/>
        </w:rPr>
        <w:t>无</w:t>
      </w:r>
      <w:r>
        <w:rPr>
          <w:bCs/>
          <w:color w:val="000000"/>
          <w:sz w:val="24"/>
          <w:szCs w:val="24"/>
        </w:rPr>
        <w:t>网址</w:t>
      </w:r>
      <w:r>
        <w:rPr>
          <w:rFonts w:hint="eastAsia"/>
          <w:bCs/>
          <w:color w:val="000000"/>
          <w:sz w:val="24"/>
          <w:szCs w:val="24"/>
        </w:rPr>
        <w:t>的</w:t>
      </w:r>
      <w:r>
        <w:rPr>
          <w:bCs/>
          <w:color w:val="000000"/>
          <w:sz w:val="24"/>
          <w:szCs w:val="24"/>
        </w:rPr>
        <w:t>可不填</w:t>
      </w:r>
      <w:r>
        <w:rPr>
          <w:rFonts w:hint="eastAsia"/>
          <w:bCs/>
          <w:color w:val="000000"/>
          <w:sz w:val="24"/>
          <w:szCs w:val="24"/>
        </w:rPr>
        <w:t>写</w:t>
      </w:r>
      <w:r>
        <w:rPr>
          <w:bCs/>
          <w:color w:val="000000"/>
          <w:sz w:val="24"/>
          <w:szCs w:val="24"/>
        </w:rPr>
        <w:t>。</w:t>
      </w:r>
    </w:p>
    <w:p>
      <w:pPr>
        <w:pStyle w:val="29"/>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所属单位</w:t>
      </w:r>
      <w:r>
        <w:rPr>
          <w:b/>
          <w:color w:val="000000"/>
          <w:sz w:val="24"/>
          <w:szCs w:val="24"/>
        </w:rPr>
        <w:t>代码：</w:t>
      </w:r>
      <w:r>
        <w:rPr>
          <w:rFonts w:hint="eastAsia"/>
          <w:bCs/>
          <w:color w:val="000000"/>
          <w:sz w:val="24"/>
          <w:szCs w:val="24"/>
        </w:rPr>
        <w:t>申请</w:t>
      </w:r>
      <w:r>
        <w:rPr>
          <w:bCs/>
          <w:color w:val="000000"/>
          <w:sz w:val="24"/>
          <w:szCs w:val="24"/>
        </w:rPr>
        <w:t>进出口货物收发货人分支机构、报关企业分支机构备案、</w:t>
      </w:r>
      <w:r>
        <w:rPr>
          <w:rFonts w:hint="eastAsia"/>
          <w:bCs/>
          <w:color w:val="000000"/>
          <w:sz w:val="24"/>
          <w:szCs w:val="24"/>
        </w:rPr>
        <w:t>变更</w:t>
      </w:r>
      <w:r>
        <w:rPr>
          <w:bCs/>
          <w:color w:val="000000"/>
          <w:sz w:val="24"/>
          <w:szCs w:val="24"/>
        </w:rPr>
        <w:t>的，应填写所属报关单位统一社会</w:t>
      </w:r>
      <w:r>
        <w:rPr>
          <w:rFonts w:hint="eastAsia"/>
          <w:bCs/>
          <w:color w:val="000000"/>
          <w:sz w:val="24"/>
          <w:szCs w:val="24"/>
        </w:rPr>
        <w:t>信用代码</w:t>
      </w:r>
      <w:r>
        <w:rPr>
          <w:bCs/>
          <w:color w:val="000000"/>
          <w:sz w:val="24"/>
          <w:szCs w:val="24"/>
        </w:rPr>
        <w:t>，其他</w:t>
      </w:r>
      <w:r>
        <w:rPr>
          <w:rFonts w:hint="eastAsia"/>
          <w:bCs/>
          <w:color w:val="000000"/>
          <w:sz w:val="24"/>
          <w:szCs w:val="24"/>
        </w:rPr>
        <w:t>可</w:t>
      </w:r>
      <w:r>
        <w:rPr>
          <w:bCs/>
          <w:color w:val="000000"/>
          <w:sz w:val="24"/>
          <w:szCs w:val="24"/>
        </w:rPr>
        <w:t>不填写。</w:t>
      </w:r>
    </w:p>
    <w:p>
      <w:pPr>
        <w:pStyle w:val="29"/>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所属</w:t>
      </w:r>
      <w:r>
        <w:rPr>
          <w:b/>
          <w:color w:val="000000"/>
          <w:sz w:val="24"/>
          <w:szCs w:val="24"/>
        </w:rPr>
        <w:t>单位名称：</w:t>
      </w:r>
      <w:r>
        <w:rPr>
          <w:rFonts w:hint="eastAsia"/>
          <w:bCs/>
          <w:color w:val="000000"/>
          <w:sz w:val="24"/>
          <w:szCs w:val="24"/>
        </w:rPr>
        <w:t>申请</w:t>
      </w:r>
      <w:r>
        <w:rPr>
          <w:bCs/>
          <w:color w:val="000000"/>
          <w:sz w:val="24"/>
          <w:szCs w:val="24"/>
        </w:rPr>
        <w:t>进出口货物收发货人分支机构、报关企业分支机构备案、</w:t>
      </w:r>
      <w:r>
        <w:rPr>
          <w:rFonts w:hint="eastAsia"/>
          <w:bCs/>
          <w:color w:val="000000"/>
          <w:sz w:val="24"/>
          <w:szCs w:val="24"/>
        </w:rPr>
        <w:t>变更</w:t>
      </w:r>
      <w:r>
        <w:rPr>
          <w:bCs/>
          <w:color w:val="000000"/>
          <w:sz w:val="24"/>
          <w:szCs w:val="24"/>
        </w:rPr>
        <w:t>的，应填写所属报关单位</w:t>
      </w:r>
      <w:r>
        <w:rPr>
          <w:rFonts w:hint="eastAsia"/>
          <w:bCs/>
          <w:color w:val="000000"/>
          <w:sz w:val="24"/>
          <w:szCs w:val="24"/>
        </w:rPr>
        <w:t>名称</w:t>
      </w:r>
      <w:r>
        <w:rPr>
          <w:bCs/>
          <w:color w:val="000000"/>
          <w:sz w:val="24"/>
          <w:szCs w:val="24"/>
        </w:rPr>
        <w:t>，其他</w:t>
      </w:r>
      <w:r>
        <w:rPr>
          <w:rFonts w:hint="eastAsia"/>
          <w:bCs/>
          <w:color w:val="000000"/>
          <w:sz w:val="24"/>
          <w:szCs w:val="24"/>
        </w:rPr>
        <w:t>可</w:t>
      </w:r>
      <w:r>
        <w:rPr>
          <w:bCs/>
          <w:color w:val="000000"/>
          <w:sz w:val="24"/>
          <w:szCs w:val="24"/>
        </w:rPr>
        <w:t>不填写。</w:t>
      </w:r>
    </w:p>
    <w:p>
      <w:pPr>
        <w:pStyle w:val="29"/>
        <w:numPr>
          <w:ilvl w:val="0"/>
          <w:numId w:val="1"/>
        </w:numPr>
        <w:tabs>
          <w:tab w:val="left" w:pos="567"/>
          <w:tab w:val="left" w:pos="1276"/>
        </w:tabs>
        <w:spacing w:line="380" w:lineRule="exact"/>
        <w:ind w:left="557" w:hangingChars="233" w:hanging="559"/>
        <w:rPr>
          <w:rFonts w:hint="eastAsia"/>
          <w:b/>
          <w:color w:val="000000"/>
          <w:sz w:val="24"/>
          <w:szCs w:val="24"/>
        </w:rPr>
      </w:pPr>
      <w:r>
        <w:rPr>
          <w:rFonts w:hint="eastAsia"/>
          <w:b/>
          <w:color w:val="000000"/>
          <w:sz w:val="24"/>
          <w:szCs w:val="24"/>
        </w:rPr>
        <w:t>经营范围：</w:t>
      </w:r>
      <w:r>
        <w:rPr>
          <w:rFonts w:hint="eastAsia"/>
          <w:bCs/>
          <w:color w:val="000000"/>
          <w:sz w:val="24"/>
          <w:szCs w:val="24"/>
        </w:rPr>
        <w:t>市场主体</w:t>
      </w:r>
      <w:r>
        <w:rPr>
          <w:bCs/>
          <w:color w:val="000000"/>
          <w:sz w:val="24"/>
          <w:szCs w:val="24"/>
        </w:rPr>
        <w:t>填写</w:t>
      </w:r>
      <w:r>
        <w:rPr>
          <w:rFonts w:hint="eastAsia"/>
          <w:bCs/>
          <w:color w:val="000000"/>
          <w:sz w:val="24"/>
          <w:szCs w:val="24"/>
        </w:rPr>
        <w:t>《营业</w:t>
      </w:r>
      <w:r>
        <w:rPr>
          <w:bCs/>
          <w:color w:val="000000"/>
          <w:sz w:val="24"/>
          <w:szCs w:val="24"/>
        </w:rPr>
        <w:t>执照</w:t>
      </w:r>
      <w:r>
        <w:rPr>
          <w:rFonts w:hint="eastAsia"/>
          <w:bCs/>
          <w:color w:val="000000"/>
          <w:sz w:val="24"/>
          <w:szCs w:val="24"/>
        </w:rPr>
        <w:t>》</w:t>
      </w:r>
      <w:r>
        <w:rPr>
          <w:bCs/>
          <w:color w:val="000000"/>
          <w:sz w:val="24"/>
          <w:szCs w:val="24"/>
        </w:rPr>
        <w:t>上的</w:t>
      </w:r>
      <w:r>
        <w:rPr>
          <w:rFonts w:hint="eastAsia"/>
          <w:color w:val="000000"/>
          <w:sz w:val="24"/>
          <w:szCs w:val="24"/>
        </w:rPr>
        <w:t>“</w:t>
      </w:r>
      <w:r>
        <w:rPr>
          <w:rFonts w:hint="eastAsia"/>
          <w:bCs/>
          <w:color w:val="000000"/>
          <w:sz w:val="24"/>
          <w:szCs w:val="24"/>
        </w:rPr>
        <w:t>经营</w:t>
      </w:r>
      <w:r>
        <w:rPr>
          <w:bCs/>
          <w:color w:val="000000"/>
          <w:sz w:val="24"/>
          <w:szCs w:val="24"/>
        </w:rPr>
        <w:t>范围</w:t>
      </w:r>
      <w:r>
        <w:rPr>
          <w:rFonts w:hint="eastAsia"/>
          <w:color w:val="000000"/>
          <w:sz w:val="24"/>
          <w:szCs w:val="24"/>
        </w:rPr>
        <w:t>”</w:t>
      </w:r>
      <w:r>
        <w:rPr>
          <w:bCs/>
          <w:color w:val="000000"/>
          <w:sz w:val="24"/>
          <w:szCs w:val="24"/>
        </w:rPr>
        <w:t>，其他</w:t>
      </w:r>
      <w:r>
        <w:rPr>
          <w:rFonts w:hint="eastAsia"/>
          <w:bCs/>
          <w:color w:val="000000"/>
          <w:sz w:val="24"/>
          <w:szCs w:val="24"/>
        </w:rPr>
        <w:t>可</w:t>
      </w:r>
      <w:r>
        <w:rPr>
          <w:bCs/>
          <w:color w:val="000000"/>
          <w:sz w:val="24"/>
          <w:szCs w:val="24"/>
        </w:rPr>
        <w:t>不填写。</w:t>
      </w:r>
    </w:p>
    <w:p>
      <w:pPr>
        <w:pStyle w:val="29"/>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管理</w:t>
      </w:r>
      <w:r>
        <w:rPr>
          <w:b/>
          <w:color w:val="000000"/>
          <w:sz w:val="24"/>
          <w:szCs w:val="24"/>
        </w:rPr>
        <w:t>人员信息：</w:t>
      </w:r>
      <w:r>
        <w:rPr>
          <w:rFonts w:hint="eastAsia"/>
          <w:bCs/>
          <w:color w:val="000000"/>
          <w:sz w:val="24"/>
          <w:szCs w:val="24"/>
        </w:rPr>
        <w:t>申请</w:t>
      </w:r>
      <w:r>
        <w:rPr>
          <w:bCs/>
          <w:color w:val="000000"/>
          <w:sz w:val="24"/>
          <w:szCs w:val="24"/>
        </w:rPr>
        <w:t>进出口</w:t>
      </w:r>
      <w:r>
        <w:rPr>
          <w:rFonts w:hint="eastAsia"/>
          <w:bCs/>
          <w:color w:val="000000"/>
          <w:sz w:val="24"/>
          <w:szCs w:val="24"/>
        </w:rPr>
        <w:t>货物</w:t>
      </w:r>
      <w:r>
        <w:rPr>
          <w:bCs/>
          <w:color w:val="000000"/>
          <w:sz w:val="24"/>
          <w:szCs w:val="24"/>
        </w:rPr>
        <w:t>收发货人、</w:t>
      </w:r>
      <w:r>
        <w:rPr>
          <w:rFonts w:hint="eastAsia"/>
          <w:bCs/>
          <w:color w:val="000000"/>
          <w:sz w:val="24"/>
          <w:szCs w:val="24"/>
        </w:rPr>
        <w:t>报关</w:t>
      </w:r>
      <w:r>
        <w:rPr>
          <w:bCs/>
          <w:color w:val="000000"/>
          <w:sz w:val="24"/>
          <w:szCs w:val="24"/>
        </w:rPr>
        <w:t>企业、进出口货物收发货人分支机构、报关企业分支机构备案或变更的，</w:t>
      </w:r>
      <w:r>
        <w:rPr>
          <w:rFonts w:hint="eastAsia"/>
          <w:bCs/>
          <w:color w:val="000000"/>
          <w:sz w:val="24"/>
          <w:szCs w:val="24"/>
        </w:rPr>
        <w:t>应当填写</w:t>
      </w:r>
      <w:r>
        <w:rPr>
          <w:bCs/>
          <w:color w:val="000000"/>
          <w:sz w:val="24"/>
          <w:szCs w:val="24"/>
        </w:rPr>
        <w:t>法定代表人</w:t>
      </w:r>
      <w:r>
        <w:rPr>
          <w:rFonts w:hint="eastAsia"/>
          <w:bCs/>
          <w:color w:val="000000"/>
          <w:sz w:val="24"/>
          <w:szCs w:val="24"/>
        </w:rPr>
        <w:t>（</w:t>
      </w:r>
      <w:r>
        <w:rPr>
          <w:bCs/>
          <w:color w:val="000000"/>
          <w:sz w:val="24"/>
          <w:szCs w:val="24"/>
        </w:rPr>
        <w:t>负责人）、</w:t>
      </w:r>
      <w:r>
        <w:rPr>
          <w:rFonts w:hint="eastAsia"/>
          <w:bCs/>
          <w:color w:val="000000"/>
          <w:sz w:val="24"/>
          <w:szCs w:val="24"/>
        </w:rPr>
        <w:t>财务负责人</w:t>
      </w:r>
      <w:r>
        <w:rPr>
          <w:bCs/>
          <w:color w:val="000000"/>
          <w:sz w:val="24"/>
          <w:szCs w:val="24"/>
        </w:rPr>
        <w:t>、</w:t>
      </w:r>
      <w:r>
        <w:rPr>
          <w:rFonts w:hint="eastAsia"/>
          <w:bCs/>
          <w:color w:val="000000"/>
          <w:sz w:val="24"/>
          <w:szCs w:val="24"/>
        </w:rPr>
        <w:t>关务</w:t>
      </w:r>
      <w:r>
        <w:rPr>
          <w:bCs/>
          <w:color w:val="000000"/>
          <w:sz w:val="24"/>
          <w:szCs w:val="24"/>
        </w:rPr>
        <w:t>负责人</w:t>
      </w:r>
      <w:r>
        <w:rPr>
          <w:rFonts w:hint="eastAsia"/>
          <w:bCs/>
          <w:color w:val="000000"/>
          <w:sz w:val="24"/>
          <w:szCs w:val="24"/>
        </w:rPr>
        <w:t>信息</w:t>
      </w:r>
      <w:r>
        <w:rPr>
          <w:bCs/>
          <w:color w:val="000000"/>
          <w:sz w:val="24"/>
          <w:szCs w:val="24"/>
        </w:rPr>
        <w:t>，其他</w:t>
      </w:r>
      <w:r>
        <w:rPr>
          <w:rFonts w:hint="eastAsia"/>
          <w:bCs/>
          <w:color w:val="000000"/>
          <w:sz w:val="24"/>
          <w:szCs w:val="24"/>
        </w:rPr>
        <w:t>可</w:t>
      </w:r>
      <w:r>
        <w:rPr>
          <w:bCs/>
          <w:color w:val="000000"/>
          <w:sz w:val="24"/>
          <w:szCs w:val="24"/>
        </w:rPr>
        <w:t>不填写。</w:t>
      </w:r>
      <w:r>
        <w:rPr>
          <w:rFonts w:hint="eastAsia"/>
          <w:bCs/>
          <w:color w:val="000000"/>
          <w:sz w:val="24"/>
          <w:szCs w:val="24"/>
        </w:rPr>
        <w:t>其中</w:t>
      </w:r>
      <w:r>
        <w:rPr>
          <w:bCs/>
          <w:color w:val="000000"/>
          <w:sz w:val="24"/>
          <w:szCs w:val="24"/>
        </w:rPr>
        <w:t>法定代表人</w:t>
      </w:r>
      <w:r>
        <w:rPr>
          <w:rFonts w:hint="eastAsia"/>
          <w:bCs/>
          <w:color w:val="000000"/>
          <w:sz w:val="24"/>
          <w:szCs w:val="24"/>
        </w:rPr>
        <w:t>（</w:t>
      </w:r>
      <w:r>
        <w:rPr>
          <w:bCs/>
          <w:color w:val="000000"/>
          <w:sz w:val="24"/>
          <w:szCs w:val="24"/>
        </w:rPr>
        <w:t>负责人）</w:t>
      </w:r>
      <w:r>
        <w:rPr>
          <w:rFonts w:hint="eastAsia"/>
          <w:bCs/>
          <w:color w:val="000000"/>
          <w:sz w:val="24"/>
          <w:szCs w:val="24"/>
        </w:rPr>
        <w:t>信息中</w:t>
      </w:r>
      <w:r>
        <w:rPr>
          <w:bCs/>
          <w:color w:val="000000"/>
          <w:sz w:val="24"/>
          <w:szCs w:val="24"/>
        </w:rPr>
        <w:t>，</w:t>
      </w:r>
      <w:r>
        <w:rPr>
          <w:rFonts w:hint="eastAsia"/>
          <w:bCs/>
          <w:color w:val="000000"/>
          <w:sz w:val="24"/>
          <w:szCs w:val="24"/>
        </w:rPr>
        <w:t>法人填写</w:t>
      </w:r>
      <w:r>
        <w:rPr>
          <w:bCs/>
          <w:color w:val="000000"/>
          <w:sz w:val="24"/>
          <w:szCs w:val="24"/>
        </w:rPr>
        <w:t>法定代表人信息、</w:t>
      </w:r>
      <w:r>
        <w:rPr>
          <w:rFonts w:hint="eastAsia"/>
          <w:bCs/>
          <w:color w:val="000000"/>
          <w:sz w:val="24"/>
          <w:szCs w:val="24"/>
        </w:rPr>
        <w:t>合伙企业</w:t>
      </w:r>
      <w:r>
        <w:rPr>
          <w:bCs/>
          <w:color w:val="000000"/>
          <w:sz w:val="24"/>
          <w:szCs w:val="24"/>
        </w:rPr>
        <w:t>填写执行事务合伙人信息、个人</w:t>
      </w:r>
      <w:r>
        <w:rPr>
          <w:rFonts w:hint="eastAsia"/>
          <w:bCs/>
          <w:color w:val="000000"/>
          <w:sz w:val="24"/>
          <w:szCs w:val="24"/>
        </w:rPr>
        <w:t>独资企业</w:t>
      </w:r>
      <w:r>
        <w:rPr>
          <w:bCs/>
          <w:color w:val="000000"/>
          <w:sz w:val="24"/>
          <w:szCs w:val="24"/>
        </w:rPr>
        <w:t>填写</w:t>
      </w:r>
      <w:r>
        <w:rPr>
          <w:rFonts w:hint="eastAsia"/>
          <w:bCs/>
          <w:color w:val="000000"/>
          <w:sz w:val="24"/>
          <w:szCs w:val="24"/>
        </w:rPr>
        <w:t>投资人</w:t>
      </w:r>
      <w:r>
        <w:rPr>
          <w:bCs/>
          <w:color w:val="000000"/>
          <w:sz w:val="24"/>
          <w:szCs w:val="24"/>
        </w:rPr>
        <w:t>信息、</w:t>
      </w:r>
      <w:r>
        <w:rPr>
          <w:rFonts w:hint="eastAsia"/>
          <w:bCs/>
          <w:color w:val="000000"/>
          <w:sz w:val="24"/>
          <w:szCs w:val="24"/>
        </w:rPr>
        <w:t>个体工商户</w:t>
      </w:r>
      <w:r>
        <w:rPr>
          <w:bCs/>
          <w:color w:val="000000"/>
          <w:sz w:val="24"/>
          <w:szCs w:val="24"/>
        </w:rPr>
        <w:t>填写</w:t>
      </w:r>
      <w:r>
        <w:rPr>
          <w:rFonts w:hint="eastAsia"/>
          <w:bCs/>
          <w:color w:val="000000"/>
          <w:sz w:val="24"/>
          <w:szCs w:val="24"/>
        </w:rPr>
        <w:t>经营者</w:t>
      </w:r>
      <w:r>
        <w:rPr>
          <w:bCs/>
          <w:color w:val="000000"/>
          <w:sz w:val="24"/>
          <w:szCs w:val="24"/>
        </w:rPr>
        <w:t>信息</w:t>
      </w:r>
      <w:r>
        <w:rPr>
          <w:rFonts w:hint="eastAsia"/>
          <w:bCs/>
          <w:color w:val="000000"/>
          <w:sz w:val="24"/>
          <w:szCs w:val="24"/>
        </w:rPr>
        <w:t>、其他</w:t>
      </w:r>
      <w:r>
        <w:rPr>
          <w:bCs/>
          <w:color w:val="000000"/>
          <w:sz w:val="24"/>
          <w:szCs w:val="24"/>
        </w:rPr>
        <w:t>非法人</w:t>
      </w:r>
      <w:r>
        <w:rPr>
          <w:rFonts w:hint="eastAsia"/>
          <w:bCs/>
          <w:color w:val="000000"/>
          <w:sz w:val="24"/>
          <w:szCs w:val="24"/>
        </w:rPr>
        <w:t>机构</w:t>
      </w:r>
      <w:r>
        <w:rPr>
          <w:bCs/>
          <w:color w:val="000000"/>
          <w:sz w:val="24"/>
          <w:szCs w:val="24"/>
        </w:rPr>
        <w:t>填写负责人信息</w:t>
      </w:r>
      <w:r>
        <w:rPr>
          <w:rFonts w:hint="eastAsia"/>
          <w:bCs/>
          <w:color w:val="000000"/>
          <w:sz w:val="24"/>
          <w:szCs w:val="24"/>
        </w:rPr>
        <w:t>。</w:t>
      </w:r>
    </w:p>
    <w:p>
      <w:pPr>
        <w:pStyle w:val="29"/>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姓名：</w:t>
      </w:r>
      <w:r>
        <w:rPr>
          <w:bCs/>
          <w:color w:val="000000"/>
          <w:sz w:val="24"/>
          <w:szCs w:val="24"/>
        </w:rPr>
        <w:t>填写</w:t>
      </w:r>
      <w:r>
        <w:rPr>
          <w:rFonts w:hint="eastAsia"/>
          <w:bCs/>
          <w:color w:val="000000"/>
          <w:sz w:val="24"/>
          <w:szCs w:val="24"/>
        </w:rPr>
        <w:t>相应</w:t>
      </w:r>
      <w:r>
        <w:rPr>
          <w:bCs/>
          <w:color w:val="000000"/>
          <w:sz w:val="24"/>
          <w:szCs w:val="24"/>
        </w:rPr>
        <w:t>管理人员的姓名。</w:t>
      </w:r>
    </w:p>
    <w:p>
      <w:pPr>
        <w:pStyle w:val="29"/>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证件类型：</w:t>
      </w:r>
      <w:r>
        <w:rPr>
          <w:rFonts w:hint="eastAsia"/>
          <w:bCs/>
          <w:color w:val="000000"/>
          <w:sz w:val="24"/>
          <w:szCs w:val="24"/>
        </w:rPr>
        <w:t>填写</w:t>
      </w:r>
      <w:r>
        <w:rPr>
          <w:bCs/>
          <w:color w:val="000000"/>
          <w:sz w:val="24"/>
          <w:szCs w:val="24"/>
        </w:rPr>
        <w:t>相应</w:t>
      </w:r>
      <w:r>
        <w:rPr>
          <w:rFonts w:hint="eastAsia"/>
          <w:bCs/>
          <w:color w:val="000000"/>
          <w:sz w:val="24"/>
          <w:szCs w:val="24"/>
        </w:rPr>
        <w:t>管理</w:t>
      </w:r>
      <w:r>
        <w:rPr>
          <w:bCs/>
          <w:color w:val="000000"/>
          <w:sz w:val="24"/>
          <w:szCs w:val="24"/>
        </w:rPr>
        <w:t>人员的</w:t>
      </w:r>
      <w:r>
        <w:rPr>
          <w:rFonts w:hint="eastAsia"/>
          <w:bCs/>
          <w:color w:val="000000"/>
          <w:sz w:val="24"/>
          <w:szCs w:val="24"/>
        </w:rPr>
        <w:t>证件</w:t>
      </w:r>
      <w:r>
        <w:rPr>
          <w:bCs/>
          <w:color w:val="000000"/>
          <w:sz w:val="24"/>
          <w:szCs w:val="24"/>
        </w:rPr>
        <w:t>类型。</w:t>
      </w:r>
      <w:r>
        <w:rPr>
          <w:rFonts w:hint="eastAsia"/>
          <w:bCs/>
          <w:color w:val="000000"/>
          <w:sz w:val="24"/>
          <w:szCs w:val="24"/>
        </w:rPr>
        <w:t>证件类型包括：身份证</w:t>
      </w:r>
      <w:r>
        <w:rPr>
          <w:bCs/>
          <w:color w:val="000000"/>
          <w:sz w:val="24"/>
          <w:szCs w:val="24"/>
        </w:rPr>
        <w:t>、户口簿、护照、军官证、士兵证、港澳居民来往内地通行证、</w:t>
      </w:r>
      <w:r>
        <w:rPr>
          <w:rFonts w:hint="eastAsia"/>
          <w:bCs/>
          <w:color w:val="000000"/>
          <w:sz w:val="24"/>
          <w:szCs w:val="24"/>
        </w:rPr>
        <w:t>台湾</w:t>
      </w:r>
      <w:r>
        <w:rPr>
          <w:bCs/>
          <w:color w:val="000000"/>
          <w:sz w:val="24"/>
          <w:szCs w:val="24"/>
        </w:rPr>
        <w:t>同胞</w:t>
      </w:r>
      <w:r>
        <w:rPr>
          <w:rFonts w:hint="eastAsia"/>
          <w:bCs/>
          <w:color w:val="000000"/>
          <w:sz w:val="24"/>
          <w:szCs w:val="24"/>
        </w:rPr>
        <w:t>来往</w:t>
      </w:r>
      <w:r>
        <w:rPr>
          <w:bCs/>
          <w:color w:val="000000"/>
          <w:sz w:val="24"/>
          <w:szCs w:val="24"/>
        </w:rPr>
        <w:t>内地通行证、临时</w:t>
      </w:r>
      <w:r>
        <w:rPr>
          <w:rFonts w:hint="eastAsia"/>
          <w:bCs/>
          <w:color w:val="000000"/>
          <w:sz w:val="24"/>
          <w:szCs w:val="24"/>
        </w:rPr>
        <w:t>身份证</w:t>
      </w:r>
      <w:r>
        <w:rPr>
          <w:bCs/>
          <w:color w:val="000000"/>
          <w:sz w:val="24"/>
          <w:szCs w:val="24"/>
        </w:rPr>
        <w:t>、外国人居留证、警官证、其他证件。</w:t>
      </w:r>
    </w:p>
    <w:p>
      <w:pPr>
        <w:pStyle w:val="29"/>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证件号码：</w:t>
      </w:r>
      <w:r>
        <w:rPr>
          <w:rFonts w:hint="eastAsia"/>
          <w:bCs/>
          <w:color w:val="000000"/>
          <w:sz w:val="24"/>
          <w:szCs w:val="24"/>
        </w:rPr>
        <w:t>填写</w:t>
      </w:r>
      <w:r>
        <w:rPr>
          <w:bCs/>
          <w:color w:val="000000"/>
          <w:sz w:val="24"/>
          <w:szCs w:val="24"/>
        </w:rPr>
        <w:t>相应管理人员的证件号码。</w:t>
      </w:r>
    </w:p>
    <w:p>
      <w:pPr>
        <w:pStyle w:val="29"/>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国籍：</w:t>
      </w:r>
      <w:r>
        <w:rPr>
          <w:bCs/>
          <w:color w:val="000000"/>
          <w:sz w:val="24"/>
          <w:szCs w:val="24"/>
        </w:rPr>
        <w:t>填写</w:t>
      </w:r>
      <w:r>
        <w:rPr>
          <w:rFonts w:hint="eastAsia"/>
          <w:bCs/>
          <w:color w:val="000000"/>
          <w:sz w:val="24"/>
          <w:szCs w:val="24"/>
        </w:rPr>
        <w:t>相应管理</w:t>
      </w:r>
      <w:r>
        <w:rPr>
          <w:bCs/>
          <w:color w:val="000000"/>
          <w:sz w:val="24"/>
          <w:szCs w:val="24"/>
        </w:rPr>
        <w:t>人员的国籍。</w:t>
      </w:r>
    </w:p>
    <w:p>
      <w:pPr>
        <w:pStyle w:val="29"/>
        <w:numPr>
          <w:ilvl w:val="0"/>
          <w:numId w:val="1"/>
        </w:numPr>
        <w:tabs>
          <w:tab w:val="left" w:pos="567"/>
          <w:tab w:val="left" w:pos="1276"/>
        </w:tabs>
        <w:spacing w:line="380" w:lineRule="exact"/>
        <w:ind w:left="557" w:hangingChars="233" w:hanging="559"/>
        <w:rPr>
          <w:rFonts w:hint="eastAsia"/>
          <w:b/>
          <w:color w:val="000000"/>
          <w:sz w:val="24"/>
          <w:szCs w:val="24"/>
        </w:rPr>
      </w:pPr>
      <w:r>
        <w:rPr>
          <w:rFonts w:hint="eastAsia"/>
          <w:b/>
          <w:color w:val="000000"/>
          <w:sz w:val="24"/>
          <w:szCs w:val="24"/>
        </w:rPr>
        <w:t>移动电话：</w:t>
      </w:r>
      <w:r>
        <w:rPr>
          <w:rFonts w:hint="eastAsia"/>
          <w:bCs/>
          <w:color w:val="000000"/>
          <w:sz w:val="24"/>
          <w:szCs w:val="24"/>
        </w:rPr>
        <w:t>填写相应管理</w:t>
      </w:r>
      <w:r>
        <w:rPr>
          <w:bCs/>
          <w:color w:val="000000"/>
          <w:sz w:val="24"/>
          <w:szCs w:val="24"/>
        </w:rPr>
        <w:t>人员的</w:t>
      </w:r>
      <w:r>
        <w:rPr>
          <w:rFonts w:hint="eastAsia"/>
          <w:bCs/>
          <w:color w:val="000000"/>
          <w:sz w:val="24"/>
          <w:szCs w:val="24"/>
        </w:rPr>
        <w:t>移动电话。</w:t>
      </w:r>
    </w:p>
    <w:p>
      <w:pPr>
        <w:pStyle w:val="29"/>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出资者</w:t>
      </w:r>
      <w:r>
        <w:rPr>
          <w:b/>
          <w:color w:val="000000"/>
          <w:sz w:val="24"/>
          <w:szCs w:val="24"/>
        </w:rPr>
        <w:t>信息：</w:t>
      </w:r>
      <w:r>
        <w:rPr>
          <w:rFonts w:hint="eastAsia"/>
          <w:bCs/>
          <w:color w:val="000000"/>
          <w:sz w:val="24"/>
          <w:szCs w:val="24"/>
        </w:rPr>
        <w:t>外商</w:t>
      </w:r>
      <w:r>
        <w:rPr>
          <w:bCs/>
          <w:color w:val="000000"/>
          <w:sz w:val="24"/>
          <w:szCs w:val="24"/>
        </w:rPr>
        <w:t>投资企业、港澳台投资企业</w:t>
      </w:r>
      <w:r>
        <w:rPr>
          <w:rFonts w:hint="eastAsia"/>
          <w:bCs/>
          <w:color w:val="000000"/>
          <w:sz w:val="24"/>
          <w:szCs w:val="24"/>
        </w:rPr>
        <w:t>应当</w:t>
      </w:r>
      <w:r>
        <w:rPr>
          <w:bCs/>
          <w:color w:val="000000"/>
          <w:sz w:val="24"/>
          <w:szCs w:val="24"/>
        </w:rPr>
        <w:t>填写</w:t>
      </w:r>
      <w:r>
        <w:rPr>
          <w:rFonts w:hint="eastAsia"/>
          <w:bCs/>
          <w:color w:val="000000"/>
          <w:sz w:val="24"/>
          <w:szCs w:val="24"/>
        </w:rPr>
        <w:t>出资</w:t>
      </w:r>
      <w:r>
        <w:rPr>
          <w:bCs/>
          <w:color w:val="000000"/>
          <w:sz w:val="24"/>
          <w:szCs w:val="24"/>
        </w:rPr>
        <w:t>者信息，其他</w:t>
      </w:r>
      <w:r>
        <w:rPr>
          <w:rFonts w:hint="eastAsia"/>
          <w:bCs/>
          <w:color w:val="000000"/>
          <w:sz w:val="24"/>
          <w:szCs w:val="24"/>
        </w:rPr>
        <w:t>可</w:t>
      </w:r>
      <w:r>
        <w:rPr>
          <w:bCs/>
          <w:color w:val="000000"/>
          <w:sz w:val="24"/>
          <w:szCs w:val="24"/>
        </w:rPr>
        <w:t>不填写。</w:t>
      </w:r>
      <w:r>
        <w:rPr>
          <w:rFonts w:hint="eastAsia"/>
          <w:bCs/>
          <w:color w:val="000000"/>
          <w:sz w:val="24"/>
          <w:szCs w:val="24"/>
        </w:rPr>
        <w:t>出资者</w:t>
      </w:r>
      <w:r>
        <w:rPr>
          <w:bCs/>
          <w:color w:val="000000"/>
          <w:sz w:val="24"/>
          <w:szCs w:val="24"/>
        </w:rPr>
        <w:t>超过</w:t>
      </w:r>
      <w:r>
        <w:rPr>
          <w:rFonts w:hint="eastAsia"/>
          <w:bCs/>
          <w:color w:val="000000"/>
          <w:sz w:val="24"/>
          <w:szCs w:val="24"/>
        </w:rPr>
        <w:t>3名</w:t>
      </w:r>
      <w:r>
        <w:rPr>
          <w:bCs/>
          <w:color w:val="000000"/>
          <w:sz w:val="24"/>
          <w:szCs w:val="24"/>
        </w:rPr>
        <w:t>的，可另</w:t>
      </w:r>
      <w:r>
        <w:rPr>
          <w:rFonts w:hint="eastAsia"/>
          <w:bCs/>
          <w:color w:val="000000"/>
          <w:sz w:val="24"/>
          <w:szCs w:val="24"/>
        </w:rPr>
        <w:t>附页</w:t>
      </w:r>
      <w:r>
        <w:rPr>
          <w:bCs/>
          <w:color w:val="000000"/>
          <w:sz w:val="24"/>
          <w:szCs w:val="24"/>
        </w:rPr>
        <w:t>。</w:t>
      </w:r>
    </w:p>
    <w:p>
      <w:pPr>
        <w:pStyle w:val="29"/>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出资者名称（</w:t>
      </w:r>
      <w:r>
        <w:rPr>
          <w:b/>
          <w:color w:val="000000"/>
          <w:sz w:val="24"/>
          <w:szCs w:val="24"/>
        </w:rPr>
        <w:t>姓名）</w:t>
      </w:r>
      <w:r>
        <w:rPr>
          <w:rFonts w:hint="eastAsia"/>
          <w:b/>
          <w:color w:val="000000"/>
          <w:sz w:val="24"/>
          <w:szCs w:val="24"/>
        </w:rPr>
        <w:t>：</w:t>
      </w:r>
      <w:r>
        <w:rPr>
          <w:rFonts w:hint="eastAsia"/>
          <w:bCs/>
          <w:color w:val="000000"/>
          <w:sz w:val="24"/>
          <w:szCs w:val="24"/>
        </w:rPr>
        <w:t>出资者为组织机构的，填写组织机构名称，出资者为自然人的，填写自然人姓名。</w:t>
      </w:r>
    </w:p>
    <w:p>
      <w:pPr>
        <w:pStyle w:val="29"/>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国籍：</w:t>
      </w:r>
      <w:r>
        <w:rPr>
          <w:rFonts w:hint="eastAsia"/>
          <w:bCs/>
          <w:color w:val="000000"/>
          <w:sz w:val="24"/>
          <w:szCs w:val="24"/>
        </w:rPr>
        <w:t>填写出资者的国籍。</w:t>
      </w:r>
    </w:p>
    <w:p>
      <w:pPr>
        <w:pStyle w:val="29"/>
        <w:numPr>
          <w:ilvl w:val="0"/>
          <w:numId w:val="1"/>
        </w:numPr>
        <w:tabs>
          <w:tab w:val="left" w:pos="567"/>
          <w:tab w:val="left" w:pos="1276"/>
        </w:tabs>
        <w:spacing w:line="380" w:lineRule="exact"/>
        <w:ind w:left="557" w:hangingChars="233" w:hanging="559"/>
        <w:rPr>
          <w:rFonts w:hint="eastAsia"/>
          <w:b/>
          <w:color w:val="000000"/>
          <w:sz w:val="24"/>
          <w:szCs w:val="24"/>
        </w:rPr>
      </w:pPr>
      <w:r>
        <w:rPr>
          <w:rFonts w:hint="eastAsia"/>
          <w:b/>
          <w:color w:val="000000"/>
          <w:sz w:val="24"/>
          <w:szCs w:val="24"/>
        </w:rPr>
        <w:t>出资币制：</w:t>
      </w:r>
      <w:r>
        <w:rPr>
          <w:rFonts w:hint="eastAsia"/>
          <w:bCs/>
          <w:color w:val="000000"/>
          <w:sz w:val="24"/>
          <w:szCs w:val="24"/>
        </w:rPr>
        <w:t>填写出资金额的币制。</w:t>
      </w:r>
    </w:p>
    <w:p>
      <w:pPr>
        <w:pStyle w:val="29"/>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出资金额：</w:t>
      </w:r>
      <w:r>
        <w:rPr>
          <w:rFonts w:hint="eastAsia"/>
          <w:bCs/>
          <w:color w:val="000000"/>
          <w:sz w:val="24"/>
          <w:szCs w:val="24"/>
        </w:rPr>
        <w:t>填写出资金额。</w:t>
      </w:r>
    </w:p>
    <w:p>
      <w:pPr>
        <w:pStyle w:val="29"/>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所属报关</w:t>
      </w:r>
      <w:r>
        <w:rPr>
          <w:b/>
          <w:color w:val="000000"/>
          <w:sz w:val="24"/>
          <w:szCs w:val="24"/>
        </w:rPr>
        <w:t>人员</w:t>
      </w:r>
      <w:r>
        <w:rPr>
          <w:rFonts w:hint="eastAsia"/>
          <w:b/>
          <w:color w:val="000000"/>
          <w:sz w:val="24"/>
          <w:szCs w:val="24"/>
        </w:rPr>
        <w:t>信息</w:t>
      </w:r>
      <w:r>
        <w:rPr>
          <w:b/>
          <w:color w:val="000000"/>
          <w:sz w:val="24"/>
          <w:szCs w:val="24"/>
        </w:rPr>
        <w:t>：</w:t>
      </w:r>
      <w:r>
        <w:rPr>
          <w:rFonts w:hint="eastAsia"/>
          <w:bCs/>
          <w:color w:val="000000"/>
          <w:sz w:val="24"/>
          <w:szCs w:val="24"/>
        </w:rPr>
        <w:t>办理报关</w:t>
      </w:r>
      <w:r>
        <w:rPr>
          <w:bCs/>
          <w:color w:val="000000"/>
          <w:sz w:val="24"/>
          <w:szCs w:val="24"/>
        </w:rPr>
        <w:t>单位</w:t>
      </w:r>
      <w:r>
        <w:rPr>
          <w:rFonts w:hint="eastAsia"/>
          <w:bCs/>
          <w:color w:val="000000"/>
          <w:sz w:val="24"/>
          <w:szCs w:val="24"/>
        </w:rPr>
        <w:t>备案</w:t>
      </w:r>
      <w:r>
        <w:rPr>
          <w:bCs/>
          <w:color w:val="000000"/>
          <w:sz w:val="24"/>
          <w:szCs w:val="24"/>
        </w:rPr>
        <w:t>、</w:t>
      </w:r>
      <w:r>
        <w:rPr>
          <w:rFonts w:hint="eastAsia"/>
          <w:bCs/>
          <w:color w:val="000000"/>
          <w:sz w:val="24"/>
          <w:szCs w:val="24"/>
        </w:rPr>
        <w:t>备案</w:t>
      </w:r>
      <w:r>
        <w:rPr>
          <w:bCs/>
          <w:color w:val="000000"/>
          <w:sz w:val="24"/>
          <w:szCs w:val="24"/>
        </w:rPr>
        <w:t>信息变更、注销</w:t>
      </w:r>
      <w:r>
        <w:rPr>
          <w:rFonts w:hint="eastAsia"/>
          <w:bCs/>
          <w:color w:val="000000"/>
          <w:sz w:val="24"/>
          <w:szCs w:val="24"/>
        </w:rPr>
        <w:t>时</w:t>
      </w:r>
      <w:r>
        <w:rPr>
          <w:bCs/>
          <w:color w:val="000000"/>
          <w:sz w:val="24"/>
          <w:szCs w:val="24"/>
        </w:rPr>
        <w:t>同时备案所属</w:t>
      </w:r>
      <w:r>
        <w:rPr>
          <w:rFonts w:hint="eastAsia"/>
          <w:bCs/>
          <w:color w:val="000000"/>
          <w:sz w:val="24"/>
          <w:szCs w:val="24"/>
        </w:rPr>
        <w:t>报关人员</w:t>
      </w:r>
      <w:r>
        <w:rPr>
          <w:bCs/>
          <w:color w:val="000000"/>
          <w:sz w:val="24"/>
          <w:szCs w:val="24"/>
        </w:rPr>
        <w:t>的到岗</w:t>
      </w:r>
      <w:r>
        <w:rPr>
          <w:rFonts w:hint="eastAsia"/>
          <w:bCs/>
          <w:color w:val="000000"/>
          <w:sz w:val="24"/>
          <w:szCs w:val="24"/>
        </w:rPr>
        <w:t>、变更</w:t>
      </w:r>
      <w:r>
        <w:rPr>
          <w:bCs/>
          <w:color w:val="000000"/>
          <w:sz w:val="24"/>
          <w:szCs w:val="24"/>
        </w:rPr>
        <w:t>、离职备案的，应一并填写报关人员相关信息，</w:t>
      </w:r>
      <w:r>
        <w:rPr>
          <w:rFonts w:hint="eastAsia"/>
          <w:bCs/>
          <w:color w:val="000000"/>
          <w:sz w:val="24"/>
          <w:szCs w:val="24"/>
        </w:rPr>
        <w:t>否则</w:t>
      </w:r>
      <w:r>
        <w:rPr>
          <w:bCs/>
          <w:color w:val="000000"/>
          <w:sz w:val="24"/>
          <w:szCs w:val="24"/>
        </w:rPr>
        <w:t>可不填写。</w:t>
      </w:r>
      <w:r>
        <w:rPr>
          <w:rFonts w:hint="eastAsia"/>
          <w:bCs/>
          <w:color w:val="000000"/>
          <w:sz w:val="24"/>
          <w:szCs w:val="24"/>
        </w:rPr>
        <w:t>一次</w:t>
      </w:r>
      <w:r>
        <w:rPr>
          <w:bCs/>
          <w:color w:val="000000"/>
          <w:sz w:val="24"/>
          <w:szCs w:val="24"/>
        </w:rPr>
        <w:t>填写</w:t>
      </w:r>
      <w:r>
        <w:rPr>
          <w:rFonts w:hint="eastAsia"/>
          <w:bCs/>
          <w:color w:val="000000"/>
          <w:sz w:val="24"/>
          <w:szCs w:val="24"/>
        </w:rPr>
        <w:t>报关</w:t>
      </w:r>
      <w:r>
        <w:rPr>
          <w:bCs/>
          <w:color w:val="000000"/>
          <w:sz w:val="24"/>
          <w:szCs w:val="24"/>
        </w:rPr>
        <w:t>人员</w:t>
      </w:r>
      <w:r>
        <w:rPr>
          <w:rFonts w:hint="eastAsia"/>
          <w:bCs/>
          <w:color w:val="000000"/>
          <w:sz w:val="24"/>
          <w:szCs w:val="24"/>
        </w:rPr>
        <w:t>信息超过10名</w:t>
      </w:r>
      <w:r>
        <w:rPr>
          <w:bCs/>
          <w:color w:val="000000"/>
          <w:sz w:val="24"/>
          <w:szCs w:val="24"/>
        </w:rPr>
        <w:t>的，可自行</w:t>
      </w:r>
      <w:r>
        <w:rPr>
          <w:rFonts w:hint="eastAsia"/>
          <w:bCs/>
          <w:color w:val="000000"/>
          <w:sz w:val="24"/>
          <w:szCs w:val="24"/>
        </w:rPr>
        <w:t>扩展</w:t>
      </w:r>
      <w:r>
        <w:rPr>
          <w:bCs/>
          <w:color w:val="000000"/>
          <w:sz w:val="24"/>
          <w:szCs w:val="24"/>
        </w:rPr>
        <w:t>表格或者另附页。</w:t>
      </w:r>
      <w:r>
        <w:rPr>
          <w:rFonts w:hint="eastAsia"/>
          <w:bCs/>
          <w:color w:val="000000"/>
          <w:sz w:val="24"/>
          <w:szCs w:val="24"/>
        </w:rPr>
        <w:t>姓名</w:t>
      </w:r>
      <w:r>
        <w:rPr>
          <w:bCs/>
          <w:color w:val="000000"/>
          <w:sz w:val="24"/>
          <w:szCs w:val="24"/>
        </w:rPr>
        <w:t>、</w:t>
      </w:r>
      <w:r>
        <w:rPr>
          <w:rFonts w:hint="eastAsia"/>
          <w:bCs/>
          <w:color w:val="000000"/>
          <w:sz w:val="24"/>
          <w:szCs w:val="24"/>
        </w:rPr>
        <w:t>证件</w:t>
      </w:r>
      <w:r>
        <w:rPr>
          <w:bCs/>
          <w:color w:val="000000"/>
          <w:sz w:val="24"/>
          <w:szCs w:val="24"/>
        </w:rPr>
        <w:t>类型、证件</w:t>
      </w:r>
      <w:r>
        <w:rPr>
          <w:rFonts w:hint="eastAsia"/>
          <w:bCs/>
          <w:color w:val="000000"/>
          <w:sz w:val="24"/>
          <w:szCs w:val="24"/>
        </w:rPr>
        <w:t>号码</w:t>
      </w:r>
      <w:r>
        <w:rPr>
          <w:bCs/>
          <w:color w:val="000000"/>
          <w:sz w:val="24"/>
          <w:szCs w:val="24"/>
        </w:rPr>
        <w:t>、移动电话</w:t>
      </w:r>
      <w:r>
        <w:rPr>
          <w:rFonts w:hint="eastAsia"/>
          <w:bCs/>
          <w:color w:val="000000"/>
          <w:sz w:val="24"/>
          <w:szCs w:val="24"/>
        </w:rPr>
        <w:t>比照管理人员</w:t>
      </w:r>
      <w:r>
        <w:rPr>
          <w:bCs/>
          <w:color w:val="000000"/>
          <w:sz w:val="24"/>
          <w:szCs w:val="24"/>
        </w:rPr>
        <w:t>信息</w:t>
      </w:r>
      <w:r>
        <w:rPr>
          <w:rFonts w:hint="eastAsia"/>
          <w:bCs/>
          <w:color w:val="000000"/>
          <w:sz w:val="24"/>
          <w:szCs w:val="24"/>
        </w:rPr>
        <w:t>相关填写</w:t>
      </w:r>
      <w:r>
        <w:rPr>
          <w:bCs/>
          <w:color w:val="000000"/>
          <w:sz w:val="24"/>
          <w:szCs w:val="24"/>
        </w:rPr>
        <w:t>说明</w:t>
      </w:r>
      <w:r>
        <w:rPr>
          <w:rFonts w:hint="eastAsia"/>
          <w:bCs/>
          <w:color w:val="000000"/>
          <w:sz w:val="24"/>
          <w:szCs w:val="24"/>
        </w:rPr>
        <w:t>填写</w:t>
      </w:r>
      <w:r>
        <w:rPr>
          <w:bCs/>
          <w:color w:val="000000"/>
          <w:sz w:val="24"/>
          <w:szCs w:val="24"/>
        </w:rPr>
        <w:t>。</w:t>
      </w:r>
    </w:p>
    <w:p>
      <w:pPr>
        <w:pStyle w:val="29"/>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申请</w:t>
      </w:r>
      <w:r>
        <w:rPr>
          <w:b/>
          <w:color w:val="000000"/>
          <w:sz w:val="24"/>
          <w:szCs w:val="24"/>
        </w:rPr>
        <w:t>办理类型：</w:t>
      </w:r>
      <w:r>
        <w:rPr>
          <w:bCs/>
          <w:color w:val="000000"/>
          <w:sz w:val="24"/>
          <w:szCs w:val="24"/>
        </w:rPr>
        <w:t>根据</w:t>
      </w:r>
      <w:r>
        <w:rPr>
          <w:rFonts w:hint="eastAsia"/>
          <w:bCs/>
          <w:color w:val="000000"/>
          <w:sz w:val="24"/>
          <w:szCs w:val="24"/>
        </w:rPr>
        <w:t>报关</w:t>
      </w:r>
      <w:r>
        <w:rPr>
          <w:bCs/>
          <w:color w:val="000000"/>
          <w:sz w:val="24"/>
          <w:szCs w:val="24"/>
        </w:rPr>
        <w:t>人员</w:t>
      </w:r>
      <w:r>
        <w:rPr>
          <w:rFonts w:hint="eastAsia"/>
          <w:bCs/>
          <w:color w:val="000000"/>
          <w:sz w:val="24"/>
          <w:szCs w:val="24"/>
        </w:rPr>
        <w:t>实际</w:t>
      </w:r>
      <w:r>
        <w:rPr>
          <w:bCs/>
          <w:color w:val="000000"/>
          <w:sz w:val="24"/>
          <w:szCs w:val="24"/>
        </w:rPr>
        <w:t>情况填写。</w:t>
      </w:r>
    </w:p>
    <w:p>
      <w:pPr>
        <w:pStyle w:val="29"/>
        <w:numPr>
          <w:ilvl w:val="0"/>
          <w:numId w:val="1"/>
        </w:numPr>
        <w:tabs>
          <w:tab w:val="left" w:pos="567"/>
          <w:tab w:val="left" w:pos="1276"/>
        </w:tabs>
        <w:spacing w:line="380" w:lineRule="exact"/>
        <w:ind w:left="559" w:hangingChars="233" w:hanging="559"/>
        <w:rPr>
          <w:rFonts w:hint="eastAsia"/>
          <w:bCs/>
          <w:color w:val="000000"/>
          <w:sz w:val="24"/>
          <w:szCs w:val="24"/>
        </w:rPr>
      </w:pPr>
      <w:r>
        <w:rPr>
          <w:rFonts w:hint="eastAsia"/>
          <w:bCs/>
          <w:color w:val="000000"/>
          <w:sz w:val="24"/>
          <w:szCs w:val="24"/>
        </w:rPr>
        <w:t>以上行政</w:t>
      </w:r>
      <w:r>
        <w:rPr>
          <w:bCs/>
          <w:color w:val="000000"/>
          <w:sz w:val="24"/>
          <w:szCs w:val="24"/>
        </w:rPr>
        <w:t>区划、所在地海关、</w:t>
      </w:r>
      <w:r>
        <w:rPr>
          <w:rFonts w:hint="eastAsia"/>
          <w:bCs/>
          <w:color w:val="000000"/>
          <w:sz w:val="24"/>
          <w:szCs w:val="24"/>
        </w:rPr>
        <w:t>统计经济</w:t>
      </w:r>
      <w:r>
        <w:rPr>
          <w:bCs/>
          <w:color w:val="000000"/>
          <w:sz w:val="24"/>
          <w:szCs w:val="24"/>
        </w:rPr>
        <w:t>区域</w:t>
      </w:r>
      <w:r>
        <w:rPr>
          <w:rFonts w:hint="eastAsia"/>
          <w:bCs/>
          <w:color w:val="000000"/>
          <w:sz w:val="24"/>
          <w:szCs w:val="24"/>
        </w:rPr>
        <w:t>、组织</w:t>
      </w:r>
      <w:r>
        <w:rPr>
          <w:bCs/>
          <w:color w:val="000000"/>
          <w:sz w:val="24"/>
          <w:szCs w:val="24"/>
        </w:rPr>
        <w:t>机构</w:t>
      </w:r>
      <w:r>
        <w:rPr>
          <w:rFonts w:hint="eastAsia"/>
          <w:bCs/>
          <w:color w:val="000000"/>
          <w:sz w:val="24"/>
          <w:szCs w:val="24"/>
        </w:rPr>
        <w:t>类型</w:t>
      </w:r>
      <w:r>
        <w:rPr>
          <w:bCs/>
          <w:color w:val="000000"/>
          <w:sz w:val="24"/>
          <w:szCs w:val="24"/>
        </w:rPr>
        <w:t>、市场主体类</w:t>
      </w:r>
      <w:r>
        <w:rPr>
          <w:rFonts w:hint="eastAsia"/>
          <w:bCs/>
          <w:color w:val="000000"/>
          <w:sz w:val="24"/>
          <w:szCs w:val="24"/>
        </w:rPr>
        <w:t>型、行业种类、证件类型、国籍、出资币制等信息，在通过“海关政务服务”或者“国</w:t>
      </w:r>
      <w:r>
        <w:rPr>
          <w:bCs/>
          <w:color w:val="000000"/>
          <w:sz w:val="24"/>
          <w:szCs w:val="24"/>
        </w:rPr>
        <w:t>际贸易单一窗口</w:t>
      </w:r>
      <w:r>
        <w:rPr>
          <w:rFonts w:hint="eastAsia"/>
          <w:bCs/>
          <w:color w:val="000000"/>
          <w:sz w:val="24"/>
          <w:szCs w:val="24"/>
        </w:rPr>
        <w:t>”等向</w:t>
      </w:r>
      <w:r>
        <w:rPr>
          <w:bCs/>
          <w:color w:val="000000"/>
          <w:sz w:val="24"/>
          <w:szCs w:val="24"/>
        </w:rPr>
        <w:t>海关提</w:t>
      </w:r>
      <w:r>
        <w:rPr>
          <w:rFonts w:hint="eastAsia"/>
          <w:bCs/>
          <w:color w:val="000000"/>
          <w:sz w:val="24"/>
          <w:szCs w:val="24"/>
        </w:rPr>
        <w:t>交</w:t>
      </w:r>
      <w:r>
        <w:rPr>
          <w:bCs/>
          <w:color w:val="000000"/>
          <w:sz w:val="24"/>
          <w:szCs w:val="24"/>
        </w:rPr>
        <w:t>电子</w:t>
      </w:r>
      <w:r>
        <w:rPr>
          <w:rFonts w:hint="eastAsia"/>
          <w:bCs/>
          <w:color w:val="000000"/>
          <w:sz w:val="24"/>
          <w:szCs w:val="24"/>
        </w:rPr>
        <w:t>申请</w:t>
      </w:r>
      <w:r>
        <w:rPr>
          <w:bCs/>
          <w:color w:val="000000"/>
          <w:sz w:val="24"/>
          <w:szCs w:val="24"/>
        </w:rPr>
        <w:t>时，可以通过</w:t>
      </w:r>
      <w:r>
        <w:rPr>
          <w:rFonts w:hint="eastAsia"/>
          <w:bCs/>
          <w:color w:val="000000"/>
          <w:sz w:val="24"/>
          <w:szCs w:val="24"/>
        </w:rPr>
        <w:t>相关</w:t>
      </w:r>
      <w:r>
        <w:rPr>
          <w:bCs/>
          <w:color w:val="000000"/>
          <w:sz w:val="24"/>
          <w:szCs w:val="24"/>
        </w:rPr>
        <w:t>系统提供的参数选择</w:t>
      </w:r>
      <w:r>
        <w:rPr>
          <w:rFonts w:hint="eastAsia"/>
          <w:bCs/>
          <w:color w:val="000000"/>
          <w:sz w:val="24"/>
          <w:szCs w:val="24"/>
        </w:rPr>
        <w:t>进行</w:t>
      </w:r>
      <w:r>
        <w:rPr>
          <w:bCs/>
          <w:color w:val="000000"/>
          <w:sz w:val="24"/>
          <w:szCs w:val="24"/>
        </w:rPr>
        <w:t>录入。</w:t>
      </w:r>
    </w:p>
    <w:p>
      <w:pPr>
        <w:pStyle w:val="29"/>
        <w:numPr>
          <w:ilvl w:val="0"/>
          <w:numId w:val="1"/>
        </w:numPr>
        <w:tabs>
          <w:tab w:val="left" w:pos="567"/>
          <w:tab w:val="left" w:pos="1276"/>
        </w:tabs>
        <w:spacing w:line="380" w:lineRule="exact"/>
        <w:ind w:left="559" w:hangingChars="233" w:hanging="559"/>
        <w:rPr>
          <w:bCs/>
          <w:color w:val="000000"/>
          <w:sz w:val="24"/>
          <w:szCs w:val="24"/>
        </w:rPr>
      </w:pPr>
      <w:r>
        <w:rPr>
          <w:rFonts w:hint="eastAsia"/>
          <w:bCs/>
          <w:color w:val="000000"/>
          <w:sz w:val="24"/>
          <w:szCs w:val="24"/>
        </w:rPr>
        <w:t>通过市场监管部门“多证</w:t>
      </w:r>
      <w:r>
        <w:rPr>
          <w:bCs/>
          <w:color w:val="000000"/>
          <w:sz w:val="24"/>
          <w:szCs w:val="24"/>
        </w:rPr>
        <w:t>合一</w:t>
      </w:r>
      <w:r>
        <w:rPr>
          <w:rFonts w:hint="eastAsia"/>
          <w:bCs/>
          <w:color w:val="000000"/>
          <w:sz w:val="24"/>
          <w:szCs w:val="24"/>
        </w:rPr>
        <w:t>”“</w:t>
      </w:r>
      <w:r>
        <w:rPr>
          <w:bCs/>
          <w:color w:val="000000"/>
          <w:sz w:val="24"/>
          <w:szCs w:val="24"/>
        </w:rPr>
        <w:t>注销便利化</w:t>
      </w:r>
      <w:r>
        <w:rPr>
          <w:rFonts w:hint="eastAsia"/>
          <w:bCs/>
          <w:color w:val="000000"/>
          <w:sz w:val="24"/>
          <w:szCs w:val="24"/>
        </w:rPr>
        <w:t>”等</w:t>
      </w:r>
      <w:r>
        <w:rPr>
          <w:bCs/>
          <w:color w:val="000000"/>
          <w:sz w:val="24"/>
          <w:szCs w:val="24"/>
        </w:rPr>
        <w:t>平台提出报关单位</w:t>
      </w:r>
      <w:r>
        <w:rPr>
          <w:rFonts w:hint="eastAsia"/>
          <w:bCs/>
          <w:color w:val="000000"/>
          <w:sz w:val="24"/>
          <w:szCs w:val="24"/>
        </w:rPr>
        <w:t>备案、备案</w:t>
      </w:r>
      <w:r>
        <w:rPr>
          <w:bCs/>
          <w:color w:val="000000"/>
          <w:sz w:val="24"/>
          <w:szCs w:val="24"/>
        </w:rPr>
        <w:t>信息</w:t>
      </w:r>
      <w:r>
        <w:rPr>
          <w:rFonts w:hint="eastAsia"/>
          <w:bCs/>
          <w:color w:val="000000"/>
          <w:sz w:val="24"/>
          <w:szCs w:val="24"/>
        </w:rPr>
        <w:t>变更</w:t>
      </w:r>
      <w:r>
        <w:rPr>
          <w:bCs/>
          <w:color w:val="000000"/>
          <w:sz w:val="24"/>
          <w:szCs w:val="24"/>
        </w:rPr>
        <w:t>、注销</w:t>
      </w:r>
      <w:r>
        <w:rPr>
          <w:rFonts w:hint="eastAsia"/>
          <w:bCs/>
          <w:color w:val="000000"/>
          <w:sz w:val="24"/>
          <w:szCs w:val="24"/>
        </w:rPr>
        <w:t>电子申请</w:t>
      </w:r>
      <w:r>
        <w:rPr>
          <w:bCs/>
          <w:color w:val="000000"/>
          <w:sz w:val="24"/>
          <w:szCs w:val="24"/>
        </w:rPr>
        <w:t>的，海关</w:t>
      </w:r>
      <w:r>
        <w:rPr>
          <w:rFonts w:hint="eastAsia"/>
          <w:bCs/>
          <w:color w:val="000000"/>
          <w:sz w:val="24"/>
          <w:szCs w:val="24"/>
        </w:rPr>
        <w:t>在收到</w:t>
      </w:r>
      <w:r>
        <w:rPr>
          <w:bCs/>
          <w:color w:val="000000"/>
          <w:sz w:val="24"/>
          <w:szCs w:val="24"/>
        </w:rPr>
        <w:t>电子</w:t>
      </w:r>
      <w:r>
        <w:rPr>
          <w:rFonts w:hint="eastAsia"/>
          <w:bCs/>
          <w:color w:val="000000"/>
          <w:sz w:val="24"/>
          <w:szCs w:val="24"/>
        </w:rPr>
        <w:t>申请</w:t>
      </w:r>
      <w:r>
        <w:rPr>
          <w:bCs/>
          <w:color w:val="000000"/>
          <w:sz w:val="24"/>
          <w:szCs w:val="24"/>
        </w:rPr>
        <w:t>后主动完成审核；</w:t>
      </w:r>
    </w:p>
    <w:p>
      <w:pPr>
        <w:pStyle w:val="29"/>
        <w:tabs>
          <w:tab w:val="left" w:pos="567"/>
          <w:tab w:val="left" w:pos="1276"/>
        </w:tabs>
        <w:spacing w:line="380" w:lineRule="exact"/>
        <w:ind w:left="559" w:firstLineChars="0" w:firstLine="0"/>
        <w:rPr>
          <w:bCs/>
          <w:color w:val="000000"/>
          <w:sz w:val="24"/>
          <w:szCs w:val="24"/>
        </w:rPr>
      </w:pPr>
      <w:r>
        <w:rPr>
          <w:rFonts w:hint="eastAsia"/>
          <w:bCs/>
          <w:color w:val="000000"/>
          <w:sz w:val="24"/>
          <w:szCs w:val="24"/>
        </w:rPr>
        <w:t>通过“卡介质”</w:t>
      </w:r>
      <w:r>
        <w:rPr>
          <w:bCs/>
          <w:color w:val="000000"/>
          <w:sz w:val="24"/>
          <w:szCs w:val="24"/>
        </w:rPr>
        <w:t>方式登</w:t>
      </w:r>
      <w:r>
        <w:rPr>
          <w:rFonts w:hint="eastAsia"/>
          <w:bCs/>
          <w:color w:val="000000"/>
          <w:sz w:val="24"/>
          <w:szCs w:val="24"/>
        </w:rPr>
        <w:t>录 “互联网</w:t>
      </w:r>
      <w:r>
        <w:rPr>
          <w:bCs/>
          <w:color w:val="000000"/>
          <w:sz w:val="24"/>
          <w:szCs w:val="24"/>
        </w:rPr>
        <w:t>+海关</w:t>
      </w:r>
      <w:r>
        <w:rPr>
          <w:rFonts w:hint="eastAsia"/>
          <w:bCs/>
          <w:color w:val="000000"/>
          <w:sz w:val="24"/>
          <w:szCs w:val="24"/>
        </w:rPr>
        <w:t>”或者“</w:t>
      </w:r>
      <w:r>
        <w:rPr>
          <w:bCs/>
          <w:color w:val="000000"/>
          <w:sz w:val="24"/>
          <w:szCs w:val="24"/>
        </w:rPr>
        <w:t>国际贸易单一窗口</w:t>
      </w:r>
      <w:r>
        <w:rPr>
          <w:rFonts w:hint="eastAsia"/>
          <w:bCs/>
          <w:color w:val="000000"/>
          <w:sz w:val="24"/>
          <w:szCs w:val="24"/>
        </w:rPr>
        <w:t>”，为</w:t>
      </w:r>
      <w:r>
        <w:rPr>
          <w:bCs/>
          <w:color w:val="000000"/>
          <w:sz w:val="24"/>
          <w:szCs w:val="24"/>
        </w:rPr>
        <w:t>本单位向海关提交电子申请的，</w:t>
      </w:r>
      <w:r>
        <w:rPr>
          <w:rFonts w:hint="eastAsia"/>
          <w:bCs/>
          <w:color w:val="000000"/>
          <w:sz w:val="24"/>
          <w:szCs w:val="24"/>
        </w:rPr>
        <w:t>无需</w:t>
      </w:r>
      <w:r>
        <w:rPr>
          <w:bCs/>
          <w:color w:val="000000"/>
          <w:sz w:val="24"/>
          <w:szCs w:val="24"/>
        </w:rPr>
        <w:t>上传附件，可</w:t>
      </w:r>
      <w:r>
        <w:rPr>
          <w:rFonts w:hint="eastAsia"/>
          <w:bCs/>
          <w:color w:val="000000"/>
          <w:sz w:val="24"/>
          <w:szCs w:val="24"/>
        </w:rPr>
        <w:t>不</w:t>
      </w:r>
      <w:r>
        <w:rPr>
          <w:bCs/>
          <w:color w:val="000000"/>
          <w:sz w:val="24"/>
          <w:szCs w:val="24"/>
        </w:rPr>
        <w:t>提交纸质《</w:t>
      </w:r>
      <w:r>
        <w:rPr>
          <w:rFonts w:hint="eastAsia"/>
          <w:bCs/>
          <w:color w:val="000000"/>
          <w:sz w:val="24"/>
          <w:szCs w:val="24"/>
        </w:rPr>
        <w:t>报关</w:t>
      </w:r>
      <w:r>
        <w:rPr>
          <w:bCs/>
          <w:color w:val="000000"/>
          <w:sz w:val="24"/>
          <w:szCs w:val="24"/>
        </w:rPr>
        <w:t>单位备案信息表》</w:t>
      </w:r>
      <w:r>
        <w:rPr>
          <w:rFonts w:hint="eastAsia"/>
          <w:bCs/>
          <w:color w:val="000000"/>
          <w:sz w:val="24"/>
          <w:szCs w:val="24"/>
        </w:rPr>
        <w:t>，</w:t>
      </w:r>
      <w:r>
        <w:rPr>
          <w:bCs/>
          <w:color w:val="000000"/>
          <w:sz w:val="24"/>
          <w:szCs w:val="24"/>
        </w:rPr>
        <w:t>海关在收到电子申请后</w:t>
      </w:r>
      <w:r>
        <w:rPr>
          <w:rFonts w:hint="eastAsia"/>
          <w:bCs/>
          <w:color w:val="000000"/>
          <w:sz w:val="24"/>
          <w:szCs w:val="24"/>
        </w:rPr>
        <w:t>主动</w:t>
      </w:r>
      <w:r>
        <w:rPr>
          <w:bCs/>
          <w:color w:val="000000"/>
          <w:sz w:val="24"/>
          <w:szCs w:val="24"/>
        </w:rPr>
        <w:t>完成审核</w:t>
      </w:r>
      <w:r>
        <w:rPr>
          <w:rFonts w:hint="eastAsia"/>
          <w:bCs/>
          <w:color w:val="000000"/>
          <w:sz w:val="24"/>
          <w:szCs w:val="24"/>
        </w:rPr>
        <w:t>；</w:t>
      </w:r>
    </w:p>
    <w:p>
      <w:pPr>
        <w:pStyle w:val="29"/>
        <w:tabs>
          <w:tab w:val="left" w:pos="0"/>
          <w:tab w:val="left" w:pos="567"/>
          <w:tab w:val="left" w:pos="1276"/>
        </w:tabs>
        <w:spacing w:line="380" w:lineRule="exact"/>
        <w:ind w:left="559" w:firstLineChars="0" w:firstLine="0"/>
        <w:rPr>
          <w:bCs/>
          <w:color w:val="000000"/>
          <w:sz w:val="24"/>
          <w:szCs w:val="24"/>
        </w:rPr>
      </w:pPr>
      <w:r>
        <w:rPr>
          <w:bCs/>
          <w:color w:val="000000"/>
          <w:sz w:val="24"/>
          <w:szCs w:val="24"/>
        </w:rPr>
        <w:t>通过</w:t>
      </w:r>
      <w:r>
        <w:rPr>
          <w:rFonts w:hint="eastAsia"/>
          <w:bCs/>
          <w:color w:val="000000"/>
          <w:sz w:val="24"/>
          <w:szCs w:val="24"/>
        </w:rPr>
        <w:t>“账号</w:t>
      </w:r>
      <w:r>
        <w:rPr>
          <w:bCs/>
          <w:color w:val="000000"/>
          <w:sz w:val="24"/>
          <w:szCs w:val="24"/>
        </w:rPr>
        <w:t>登</w:t>
      </w:r>
      <w:r>
        <w:rPr>
          <w:rFonts w:hint="eastAsia"/>
          <w:bCs/>
          <w:color w:val="000000"/>
          <w:sz w:val="24"/>
          <w:szCs w:val="24"/>
        </w:rPr>
        <w:t>录”</w:t>
      </w:r>
      <w:r>
        <w:rPr>
          <w:bCs/>
          <w:color w:val="000000"/>
          <w:sz w:val="24"/>
          <w:szCs w:val="24"/>
        </w:rPr>
        <w:t>方式登</w:t>
      </w:r>
      <w:r>
        <w:rPr>
          <w:rFonts w:hint="eastAsia"/>
          <w:bCs/>
          <w:color w:val="000000"/>
          <w:sz w:val="24"/>
          <w:szCs w:val="24"/>
        </w:rPr>
        <w:t>录 “互联网</w:t>
      </w:r>
      <w:r>
        <w:rPr>
          <w:bCs/>
          <w:color w:val="000000"/>
          <w:sz w:val="24"/>
          <w:szCs w:val="24"/>
        </w:rPr>
        <w:t>+海关</w:t>
      </w:r>
      <w:r>
        <w:rPr>
          <w:rFonts w:hint="eastAsia"/>
          <w:bCs/>
          <w:color w:val="000000"/>
          <w:sz w:val="24"/>
          <w:szCs w:val="24"/>
        </w:rPr>
        <w:t>”或者“</w:t>
      </w:r>
      <w:r>
        <w:rPr>
          <w:bCs/>
          <w:color w:val="000000"/>
          <w:sz w:val="24"/>
          <w:szCs w:val="24"/>
        </w:rPr>
        <w:t>国际贸易单一窗口</w:t>
      </w:r>
      <w:r>
        <w:rPr>
          <w:rFonts w:hint="eastAsia"/>
          <w:bCs/>
          <w:color w:val="000000"/>
          <w:sz w:val="24"/>
          <w:szCs w:val="24"/>
        </w:rPr>
        <w:t>”，</w:t>
      </w:r>
      <w:r>
        <w:rPr>
          <w:bCs/>
          <w:color w:val="000000"/>
          <w:sz w:val="24"/>
          <w:szCs w:val="24"/>
        </w:rPr>
        <w:t>向海关提交电子申请，</w:t>
      </w:r>
      <w:r>
        <w:rPr>
          <w:rFonts w:hint="eastAsia"/>
          <w:bCs/>
          <w:color w:val="000000"/>
          <w:sz w:val="24"/>
          <w:szCs w:val="24"/>
        </w:rPr>
        <w:t>并</w:t>
      </w:r>
      <w:r>
        <w:rPr>
          <w:bCs/>
          <w:color w:val="000000"/>
          <w:sz w:val="24"/>
          <w:szCs w:val="24"/>
        </w:rPr>
        <w:t>上传</w:t>
      </w:r>
      <w:r>
        <w:rPr>
          <w:rFonts w:hint="eastAsia"/>
          <w:bCs/>
          <w:color w:val="000000"/>
          <w:sz w:val="24"/>
          <w:szCs w:val="24"/>
        </w:rPr>
        <w:t>加盖单位公章</w:t>
      </w:r>
      <w:r>
        <w:rPr>
          <w:bCs/>
          <w:color w:val="000000"/>
          <w:sz w:val="24"/>
          <w:szCs w:val="24"/>
        </w:rPr>
        <w:t>的《</w:t>
      </w:r>
      <w:r>
        <w:rPr>
          <w:rFonts w:hint="eastAsia"/>
          <w:bCs/>
          <w:color w:val="000000"/>
          <w:sz w:val="24"/>
          <w:szCs w:val="24"/>
        </w:rPr>
        <w:t>报关单位</w:t>
      </w:r>
      <w:r>
        <w:rPr>
          <w:bCs/>
          <w:color w:val="000000"/>
          <w:sz w:val="24"/>
          <w:szCs w:val="24"/>
        </w:rPr>
        <w:t>备案信息表》</w:t>
      </w:r>
      <w:r>
        <w:rPr>
          <w:rFonts w:hint="eastAsia"/>
          <w:bCs/>
          <w:color w:val="000000"/>
          <w:sz w:val="24"/>
          <w:szCs w:val="24"/>
        </w:rPr>
        <w:t>扫描件</w:t>
      </w:r>
      <w:r>
        <w:rPr>
          <w:bCs/>
          <w:color w:val="000000"/>
          <w:sz w:val="24"/>
          <w:szCs w:val="24"/>
        </w:rPr>
        <w:t>或者照片</w:t>
      </w:r>
      <w:r>
        <w:rPr>
          <w:rFonts w:hint="eastAsia"/>
          <w:bCs/>
          <w:color w:val="000000"/>
          <w:sz w:val="24"/>
          <w:szCs w:val="24"/>
        </w:rPr>
        <w:t>的</w:t>
      </w:r>
      <w:r>
        <w:rPr>
          <w:bCs/>
          <w:color w:val="000000"/>
          <w:sz w:val="24"/>
          <w:szCs w:val="24"/>
        </w:rPr>
        <w:t>，可</w:t>
      </w:r>
      <w:r>
        <w:rPr>
          <w:rFonts w:hint="eastAsia"/>
          <w:bCs/>
          <w:color w:val="000000"/>
          <w:sz w:val="24"/>
          <w:szCs w:val="24"/>
        </w:rPr>
        <w:t>不再</w:t>
      </w:r>
      <w:r>
        <w:rPr>
          <w:bCs/>
          <w:color w:val="000000"/>
          <w:sz w:val="24"/>
          <w:szCs w:val="24"/>
        </w:rPr>
        <w:t>提交纸质《</w:t>
      </w:r>
      <w:r>
        <w:rPr>
          <w:rFonts w:hint="eastAsia"/>
          <w:bCs/>
          <w:color w:val="000000"/>
          <w:sz w:val="24"/>
          <w:szCs w:val="24"/>
        </w:rPr>
        <w:t>报关</w:t>
      </w:r>
      <w:r>
        <w:rPr>
          <w:bCs/>
          <w:color w:val="000000"/>
          <w:sz w:val="24"/>
          <w:szCs w:val="24"/>
        </w:rPr>
        <w:t>单位备案信息表》</w:t>
      </w:r>
      <w:r>
        <w:rPr>
          <w:rFonts w:hint="eastAsia"/>
          <w:bCs/>
          <w:color w:val="000000"/>
          <w:sz w:val="24"/>
          <w:szCs w:val="24"/>
        </w:rPr>
        <w:t>，</w:t>
      </w:r>
      <w:r>
        <w:rPr>
          <w:bCs/>
          <w:color w:val="000000"/>
          <w:sz w:val="24"/>
          <w:szCs w:val="24"/>
        </w:rPr>
        <w:t>海关在收到电子申请后</w:t>
      </w:r>
      <w:r>
        <w:rPr>
          <w:rFonts w:hint="eastAsia"/>
          <w:bCs/>
          <w:color w:val="000000"/>
          <w:sz w:val="24"/>
          <w:szCs w:val="24"/>
        </w:rPr>
        <w:t>主动</w:t>
      </w:r>
      <w:r>
        <w:rPr>
          <w:bCs/>
          <w:color w:val="000000"/>
          <w:sz w:val="24"/>
          <w:szCs w:val="24"/>
        </w:rPr>
        <w:t>完成审核</w:t>
      </w:r>
      <w:r>
        <w:rPr>
          <w:rFonts w:hint="eastAsia"/>
          <w:bCs/>
          <w:color w:val="000000"/>
          <w:sz w:val="24"/>
          <w:szCs w:val="24"/>
        </w:rPr>
        <w:t>；</w:t>
      </w:r>
    </w:p>
    <w:p>
      <w:pPr>
        <w:pStyle w:val="29"/>
        <w:tabs>
          <w:tab w:val="left" w:pos="0"/>
          <w:tab w:val="left" w:pos="567"/>
          <w:tab w:val="left" w:pos="1276"/>
        </w:tabs>
        <w:spacing w:line="380" w:lineRule="exact"/>
        <w:ind w:left="559" w:firstLineChars="0" w:firstLine="0"/>
        <w:rPr>
          <w:rFonts w:hint="eastAsia"/>
          <w:bCs/>
          <w:color w:val="000000"/>
          <w:sz w:val="24"/>
          <w:szCs w:val="24"/>
        </w:rPr>
      </w:pPr>
      <w:r>
        <w:rPr>
          <w:rFonts w:hint="eastAsia"/>
          <w:bCs/>
          <w:color w:val="000000"/>
          <w:sz w:val="24"/>
          <w:szCs w:val="24"/>
        </w:rPr>
        <w:t>通过</w:t>
      </w:r>
      <w:r>
        <w:rPr>
          <w:bCs/>
          <w:color w:val="000000"/>
          <w:sz w:val="24"/>
          <w:szCs w:val="24"/>
        </w:rPr>
        <w:t>其他方式向海关提出申请的</w:t>
      </w:r>
      <w:r>
        <w:rPr>
          <w:rFonts w:hint="eastAsia"/>
          <w:bCs/>
          <w:color w:val="000000"/>
          <w:sz w:val="24"/>
          <w:szCs w:val="24"/>
        </w:rPr>
        <w:t>，</w:t>
      </w:r>
      <w:r>
        <w:rPr>
          <w:bCs/>
          <w:color w:val="000000"/>
          <w:sz w:val="24"/>
          <w:szCs w:val="24"/>
        </w:rPr>
        <w:t>应向所在</w:t>
      </w:r>
      <w:r>
        <w:rPr>
          <w:rFonts w:hint="eastAsia"/>
          <w:bCs/>
          <w:color w:val="000000"/>
          <w:sz w:val="24"/>
          <w:szCs w:val="24"/>
        </w:rPr>
        <w:t>地</w:t>
      </w:r>
      <w:r>
        <w:rPr>
          <w:bCs/>
          <w:color w:val="000000"/>
          <w:sz w:val="24"/>
          <w:szCs w:val="24"/>
        </w:rPr>
        <w:t>海关提交</w:t>
      </w:r>
      <w:r>
        <w:rPr>
          <w:rFonts w:hint="eastAsia"/>
          <w:bCs/>
          <w:color w:val="000000"/>
          <w:sz w:val="24"/>
          <w:szCs w:val="24"/>
        </w:rPr>
        <w:t>加盖单位公章</w:t>
      </w:r>
      <w:r>
        <w:rPr>
          <w:bCs/>
          <w:color w:val="000000"/>
          <w:sz w:val="24"/>
          <w:szCs w:val="24"/>
        </w:rPr>
        <w:t>的《</w:t>
      </w:r>
      <w:r>
        <w:rPr>
          <w:rFonts w:hint="eastAsia"/>
          <w:bCs/>
          <w:color w:val="000000"/>
          <w:sz w:val="24"/>
          <w:szCs w:val="24"/>
        </w:rPr>
        <w:t>报关单位</w:t>
      </w:r>
      <w:r>
        <w:rPr>
          <w:bCs/>
          <w:color w:val="000000"/>
          <w:sz w:val="24"/>
          <w:szCs w:val="24"/>
        </w:rPr>
        <w:t>备案信息表》</w:t>
      </w:r>
      <w:r>
        <w:rPr>
          <w:rFonts w:hint="eastAsia"/>
          <w:bCs/>
          <w:color w:val="000000"/>
          <w:sz w:val="24"/>
          <w:szCs w:val="24"/>
        </w:rPr>
        <w:t>，</w:t>
      </w:r>
      <w:r>
        <w:rPr>
          <w:bCs/>
          <w:color w:val="000000"/>
          <w:sz w:val="24"/>
          <w:szCs w:val="24"/>
        </w:rPr>
        <w:t>具体提交方式请</w:t>
      </w:r>
      <w:r>
        <w:rPr>
          <w:rFonts w:hint="eastAsia"/>
          <w:bCs/>
          <w:color w:val="000000"/>
          <w:sz w:val="24"/>
          <w:szCs w:val="24"/>
        </w:rPr>
        <w:t>咨询</w:t>
      </w:r>
      <w:r>
        <w:rPr>
          <w:bCs/>
          <w:color w:val="000000"/>
          <w:sz w:val="24"/>
          <w:szCs w:val="24"/>
        </w:rPr>
        <w:t>所在地海关。</w:t>
      </w:r>
    </w:p>
    <w:p>
      <w:pPr>
        <w:pStyle w:val="29"/>
        <w:numPr>
          <w:ilvl w:val="0"/>
          <w:numId w:val="1"/>
        </w:numPr>
        <w:tabs>
          <w:tab w:val="left" w:pos="567"/>
          <w:tab w:val="left" w:pos="1276"/>
        </w:tabs>
        <w:spacing w:line="380" w:lineRule="exact"/>
        <w:ind w:left="559" w:hangingChars="233" w:hanging="559"/>
        <w:rPr>
          <w:rFonts w:hint="eastAsia"/>
          <w:bCs/>
          <w:color w:val="000000"/>
          <w:sz w:val="24"/>
          <w:szCs w:val="24"/>
        </w:rPr>
      </w:pPr>
      <w:r>
        <w:rPr>
          <w:rFonts w:hint="eastAsia"/>
          <w:bCs/>
          <w:color w:val="000000"/>
          <w:sz w:val="24"/>
          <w:szCs w:val="24"/>
        </w:rPr>
        <w:t>办理报关单位备案信息变更的，应填写变更后的信息。</w:t>
      </w:r>
    </w:p>
    <w:p>
      <w:pPr>
        <w:jc w:val="left"/>
        <w:rPr>
          <w:rFonts w:ascii="方正黑体_GBK" w:eastAsia="方正黑体_GBK" w:hint="eastAsia"/>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hint="eastAsia"/>
          <w:sz w:val="32"/>
          <w:szCs w:val="32"/>
        </w:rPr>
      </w:pPr>
    </w:p>
    <w:p>
      <w:pPr>
        <w:jc w:val="left"/>
        <w:rPr>
          <w:rFonts w:ascii="方正黑体_GBK" w:eastAsia="方正黑体_GBK" w:hint="eastAsia"/>
          <w:sz w:val="32"/>
          <w:szCs w:val="32"/>
        </w:rPr>
      </w:pPr>
      <w:r>
        <w:rPr>
          <w:rFonts w:ascii="方正黑体_GBK" w:eastAsia="方正黑体_GBK" w:hint="eastAsia"/>
          <w:bCs/>
          <w:sz w:val="32"/>
          <w:szCs w:val="32"/>
          <w:lang w:val="en-US" w:eastAsia="zh-CN"/>
        </w:rPr>
        <w:pict>
          <v:shape type="#_x0000_t136" id="艺术字 1 1 1 1" o:spid="_x0000_s1" fillcolor="#000000" stroked="f" strokecolor="#000000" adj="10800" style="position:absolute;margin-left:10.6pt;margin-top:273.55pt;width:358.15pt;height:195.25002pt;rotation:45.0;z-index:11;mso-position-horizontal:absolute;mso-position-vertical:absolute;mso-wrap-distance-left:8.999863pt;mso-wrap-distance-right:8.999863pt;">
            <v:stroke color="#000000"/>
            <v:shadow on="t" color="#B2B2B2" opacity=".5" offset="3pt,2pt" offset2="2pt,0pt"/>
            <v:textpath style="font-family:&quot;宋体&quot;;" trim="t" fitpath="t" string="样本"/>
          </v:shape>
        </w:pict>
      </w:r>
      <w:r>
        <w:rPr>
          <w:rFonts w:ascii="方正黑体_GBK" w:eastAsia="方正黑体_GBK" w:hint="eastAsia"/>
          <w:bCs/>
          <w:sz w:val="32"/>
          <w:szCs w:val="32"/>
        </w:rPr>
        <w:t>填写示范：</w:t>
      </w:r>
    </w:p>
    <w:p>
      <w:pPr>
        <w:jc w:val="center"/>
        <w:rPr>
          <w:rFonts w:ascii="宋体" w:cs="宋体" w:hint="eastAsia"/>
          <w:bCs/>
          <w:color w:val="000000"/>
          <w:kern w:val="0"/>
          <w:lang w:bidi="ar-SA"/>
        </w:rPr>
      </w:pPr>
      <w:r>
        <w:rPr>
          <w:rFonts w:ascii="方正小标宋_GBK" w:eastAsia="方正小标宋_GBK" w:hint="eastAsia"/>
          <w:color w:val="000000"/>
          <w:sz w:val="44"/>
          <w:szCs w:val="44"/>
        </w:rPr>
        <w:t>报关单位备案信息表</w:t>
      </w:r>
    </w:p>
    <w:tbl>
      <w:tblPr>
        <w:jc w:val="left"/>
        <w:tblInd w:w="-1045" w:type="dxa"/>
        <w:tblW w:w="1036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top w:w="0" w:type="dxa"/>
          <w:left w:w="108" w:type="dxa"/>
          <w:bottom w:w="0" w:type="dxa"/>
          <w:right w:w="108" w:type="dxa"/>
        </w:tblCellMar>
      </w:tblPr>
      <w:tblGrid>
        <w:gridCol w:w="723"/>
        <w:gridCol w:w="142"/>
        <w:gridCol w:w="1133"/>
        <w:gridCol w:w="143"/>
        <w:gridCol w:w="1205"/>
        <w:gridCol w:w="70"/>
        <w:gridCol w:w="284"/>
        <w:gridCol w:w="850"/>
        <w:gridCol w:w="549"/>
        <w:gridCol w:w="1011"/>
        <w:gridCol w:w="708"/>
        <w:gridCol w:w="425"/>
        <w:gridCol w:w="55"/>
        <w:gridCol w:w="654"/>
        <w:gridCol w:w="426"/>
        <w:gridCol w:w="566"/>
        <w:gridCol w:w="1418"/>
      </w:tblGrid>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统一社会信用代码</w:t>
            </w:r>
          </w:p>
        </w:tc>
        <w:tc>
          <w:tcPr>
            <w:tcW w:w="5245" w:type="dxa"/>
            <w:gridSpan w:val="9"/>
            <w:tcBorders>
              <w:tl2br w:val="nil"/>
              <w:tr2bl w:val="nil"/>
            </w:tcBorders>
            <w:shd w:val="clear" w:color="auto" w:fill="FFFFFF"/>
            <w:vAlign w:val="center"/>
          </w:tcPr>
          <w:p>
            <w:pPr>
              <w:jc w:val="center"/>
              <w:rPr>
                <w:rFonts w:ascii="宋体" w:cs="宋体" w:hint="eastAsia"/>
                <w:color w:val="000000"/>
                <w:kern w:val="0"/>
                <w:lang w:bidi="ar-SA"/>
              </w:rPr>
            </w:pPr>
            <w:r>
              <w:rPr>
                <w:rStyle w:val="30"/>
                <w:rFonts w:hint="eastAsia"/>
                <w:color w:val="000000"/>
              </w:rPr>
              <w:t>9144</w:t>
            </w:r>
            <w:r>
              <w:rPr>
                <w:rStyle w:val="30"/>
                <w:rFonts w:ascii="方正仿宋简体" w:eastAsia="方正仿宋简体" w:hint="eastAsia"/>
                <w:color w:val="000000"/>
                <w:sz w:val="24"/>
              </w:rPr>
              <w:t xml:space="preserve"> XXXXXXXXXX</w:t>
            </w:r>
            <w:r>
              <w:rPr>
                <w:rStyle w:val="30"/>
                <w:rFonts w:hint="eastAsia"/>
                <w:color w:val="000000"/>
              </w:rPr>
              <w:t>XXXX</w:t>
            </w:r>
          </w:p>
        </w:tc>
        <w:tc>
          <w:tcPr>
            <w:tcW w:w="1701"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填表/打印日期</w:t>
            </w:r>
          </w:p>
        </w:tc>
        <w:tc>
          <w:tcPr>
            <w:tcW w:w="1418" w:type="dxa"/>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2022年1月1日</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申请类型</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w:t>
            </w:r>
            <w:r>
              <w:rPr>
                <w:rFonts w:ascii="宋体" w:cs="宋体" w:hint="eastAsia"/>
                <w:bCs/>
                <w:color w:val="000000"/>
                <w:kern w:val="0"/>
                <w:lang w:bidi="ar-SA"/>
              </w:rPr>
              <w:t>备案       □备案信息变更        □注销</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申请报关单位类型</w:t>
            </w:r>
          </w:p>
        </w:tc>
        <w:tc>
          <w:tcPr>
            <w:tcW w:w="8364" w:type="dxa"/>
            <w:gridSpan w:val="1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 xml:space="preserve">□进出口货物收发货人      </w:t>
            </w:r>
            <w:r>
              <w:rPr>
                <w:rFonts w:ascii="宋体" w:cs="宋体" w:hint="eastAsia"/>
                <w:color w:val="000000"/>
                <w:kern w:val="0"/>
                <w:lang w:bidi="ar-SA"/>
              </w:rPr>
              <w:t>√</w:t>
            </w:r>
            <w:r>
              <w:rPr>
                <w:rFonts w:ascii="宋体" w:cs="宋体" w:hint="eastAsia"/>
                <w:bCs/>
                <w:color w:val="000000"/>
                <w:kern w:val="0"/>
                <w:lang w:bidi="ar-SA"/>
              </w:rPr>
              <w:t>报关企业        □临时备案单位</w:t>
            </w:r>
          </w:p>
          <w:p>
            <w:pPr>
              <w:widowControl/>
              <w:jc w:val="center"/>
              <w:rPr>
                <w:rFonts w:ascii="宋体" w:cs="宋体" w:hint="eastAsia"/>
                <w:color w:val="000000"/>
                <w:kern w:val="0"/>
                <w:lang w:bidi="ar-SA"/>
              </w:rPr>
            </w:pPr>
            <w:r>
              <w:rPr>
                <w:rFonts w:ascii="宋体" w:cs="宋体" w:hint="eastAsia"/>
                <w:bCs/>
                <w:color w:val="000000"/>
                <w:kern w:val="0"/>
                <w:lang w:bidi="ar-SA"/>
              </w:rPr>
              <w:t xml:space="preserve">□进出口货物收发货人分支机构      □报关企业分支机构  </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行政区划</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Style w:val="30"/>
                <w:rFonts w:hint="eastAsia"/>
              </w:rPr>
              <w:t>440606</w:t>
            </w:r>
          </w:p>
        </w:tc>
        <w:tc>
          <w:tcPr>
            <w:tcW w:w="1683"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所在地海关</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Style w:val="30"/>
                <w:rFonts w:hint="eastAsia"/>
              </w:rPr>
              <w:t>顺德</w:t>
            </w:r>
            <w:r>
              <w:rPr>
                <w:rStyle w:val="30"/>
                <w:rFonts w:ascii="宋体" w:cs="宋体" w:hint="eastAsia"/>
                <w:color w:val="000000"/>
                <w:kern w:val="0"/>
                <w:lang w:bidi="ar-SA"/>
              </w:rPr>
              <w:t>海关</w:t>
            </w:r>
          </w:p>
        </w:tc>
        <w:tc>
          <w:tcPr>
            <w:tcW w:w="1560"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统计经济区域</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hint="eastAsia"/>
                <w:color w:val="000000"/>
              </w:rPr>
              <w:t>44069999</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中文名称</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r>
              <w:rPr>
                <w:rStyle w:val="30"/>
                <w:rFonts w:hint="eastAsia"/>
                <w:color w:val="000000"/>
              </w:rPr>
              <w:t>佛山市顺德区XXXX有限公司</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英文名称</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sz w:val="24"/>
                <w:lang w:bidi="ar-SA"/>
              </w:rPr>
            </w:pPr>
            <w:r>
              <w:rPr>
                <w:rStyle w:val="30"/>
                <w:rFonts w:hint="eastAsia"/>
                <w:color w:val="000000"/>
                <w:sz w:val="24"/>
              </w:rPr>
              <w:t>Foshan Shunde XXXX Declaration CO,Ltd</w:t>
            </w:r>
          </w:p>
        </w:tc>
      </w:tr>
      <w:tr>
        <w:trPr>
          <w:trHeight w:val="343"/>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sz w:val="18"/>
                <w:lang w:bidi="ar-SA"/>
              </w:rPr>
              <w:t>住所（主要经营场所）</w:t>
            </w:r>
          </w:p>
        </w:tc>
        <w:tc>
          <w:tcPr>
            <w:tcW w:w="4820" w:type="dxa"/>
            <w:gridSpan w:val="8"/>
            <w:tcBorders>
              <w:tl2br w:val="nil"/>
              <w:tr2bl w:val="nil"/>
            </w:tcBorders>
            <w:shd w:val="clear" w:color="auto" w:fill="FFFFFF"/>
            <w:vAlign w:val="center"/>
          </w:tcPr>
          <w:p>
            <w:pPr>
              <w:widowControl/>
              <w:jc w:val="center"/>
              <w:rPr>
                <w:rFonts w:ascii="宋体" w:cs="宋体" w:hint="eastAsia"/>
                <w:bCs/>
                <w:color w:val="000000"/>
                <w:kern w:val="0"/>
                <w:lang w:bidi="ar-SA"/>
              </w:rPr>
            </w:pPr>
            <w:r>
              <w:rPr>
                <w:rStyle w:val="30"/>
                <w:rFonts w:hint="eastAsia"/>
                <w:color w:val="000000"/>
              </w:rPr>
              <w:t>佛山市顺德区XXXX路XX号</w:t>
            </w: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邮政编码</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XXXXXX</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英文地址</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r>
              <w:rPr>
                <w:rStyle w:val="30"/>
                <w:rFonts w:hint="eastAsia"/>
                <w:color w:val="000000"/>
                <w:sz w:val="24"/>
              </w:rPr>
              <w:t>Foshan Shunde XXXX Road No.X.</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组织机构类型</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753"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市场主体类型</w:t>
            </w:r>
          </w:p>
        </w:tc>
        <w:tc>
          <w:tcPr>
            <w:tcW w:w="1719" w:type="dxa"/>
            <w:gridSpan w:val="2"/>
            <w:tcBorders>
              <w:tl2br w:val="nil"/>
              <w:tr2bl w:val="nil"/>
            </w:tcBorders>
            <w:shd w:val="clear" w:color="auto" w:fill="FFFFFF"/>
            <w:vAlign w:val="center"/>
          </w:tcPr>
          <w:p>
            <w:pPr>
              <w:jc w:val="center"/>
              <w:rPr>
                <w:rFonts w:ascii="宋体" w:cs="宋体" w:hint="eastAsia"/>
                <w:color w:val="000000"/>
                <w:kern w:val="0"/>
                <w:lang w:bidi="ar-SA"/>
              </w:rPr>
            </w:pPr>
            <w:r>
              <w:rPr>
                <w:rStyle w:val="30"/>
                <w:rFonts w:hint="eastAsia"/>
                <w:color w:val="000000"/>
              </w:rPr>
              <w:t>有限责任公司(自然人独资)</w:t>
            </w: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行业种类</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7224供应链管理服务</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联系人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Style w:val="30"/>
                <w:rFonts w:ascii="宋体" w:cs="宋体" w:hint="eastAsia"/>
                <w:color w:val="000000"/>
                <w:kern w:val="0"/>
                <w:lang w:bidi="ar-SA"/>
              </w:rPr>
              <w:t>冯XX</w:t>
            </w:r>
          </w:p>
        </w:tc>
        <w:tc>
          <w:tcPr>
            <w:tcW w:w="1753"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固定电话</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Style w:val="30"/>
                <w:rFonts w:hint="eastAsia"/>
                <w:color w:val="000000"/>
                <w:sz w:val="18"/>
                <w:szCs w:val="18"/>
              </w:rPr>
              <w:t>0757-XXXXXXXX</w:t>
            </w: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移动电话</w:t>
            </w:r>
          </w:p>
        </w:tc>
        <w:tc>
          <w:tcPr>
            <w:tcW w:w="1984" w:type="dxa"/>
            <w:gridSpan w:val="2"/>
            <w:tcBorders>
              <w:tl2br w:val="nil"/>
              <w:tr2bl w:val="nil"/>
            </w:tcBorders>
            <w:shd w:val="clear" w:color="auto" w:fill="FFFFFF"/>
            <w:vAlign w:val="center"/>
          </w:tcPr>
          <w:p>
            <w:pPr>
              <w:jc w:val="center"/>
              <w:rPr>
                <w:rFonts w:ascii="宋体" w:cs="宋体" w:hint="eastAsia"/>
                <w:color w:val="000000"/>
                <w:kern w:val="0"/>
                <w:lang w:bidi="ar-SA"/>
              </w:rPr>
            </w:pPr>
            <w:r>
              <w:rPr>
                <w:rStyle w:val="30"/>
                <w:rFonts w:hint="eastAsia"/>
                <w:color w:val="000000"/>
                <w:sz w:val="18"/>
                <w:szCs w:val="18"/>
              </w:rPr>
              <w:t>137XXXXXXXX</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电子邮箱</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XXX@ss.com</w:t>
            </w:r>
          </w:p>
        </w:tc>
        <w:tc>
          <w:tcPr>
            <w:tcW w:w="1753"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传真</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Style w:val="30"/>
                <w:rFonts w:hint="eastAsia"/>
                <w:color w:val="000000"/>
                <w:sz w:val="18"/>
                <w:szCs w:val="18"/>
              </w:rPr>
              <w:t>0757-XXXXXXXX</w:t>
            </w: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网址</w:t>
            </w:r>
          </w:p>
        </w:tc>
        <w:tc>
          <w:tcPr>
            <w:tcW w:w="1984" w:type="dxa"/>
            <w:gridSpan w:val="2"/>
            <w:tcBorders>
              <w:tl2br w:val="nil"/>
              <w:tr2bl w:val="nil"/>
            </w:tcBorders>
            <w:shd w:val="clear" w:color="auto" w:fill="FFFFFF"/>
            <w:vAlign w:val="center"/>
          </w:tcPr>
          <w:p>
            <w:pPr>
              <w:jc w:val="center"/>
              <w:rPr>
                <w:rFonts w:ascii="宋体" w:cs="宋体" w:hint="eastAsia"/>
                <w:color w:val="000000"/>
                <w:kern w:val="0"/>
                <w:lang w:bidi="ar-SA"/>
              </w:rPr>
            </w:pPr>
            <w:r>
              <w:rPr>
                <w:rFonts w:ascii="宋体" w:cs="宋体" w:hint="eastAsia"/>
                <w:color w:val="000000"/>
                <w:kern w:val="0"/>
                <w:lang w:bidi="ar-SA"/>
              </w:rPr>
              <w:t>www.ss.com</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所属单位代码</w:t>
            </w:r>
          </w:p>
        </w:tc>
        <w:tc>
          <w:tcPr>
            <w:tcW w:w="3101" w:type="dxa"/>
            <w:gridSpan w:val="6"/>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所属单位名称</w:t>
            </w:r>
          </w:p>
        </w:tc>
        <w:tc>
          <w:tcPr>
            <w:tcW w:w="3544" w:type="dxa"/>
            <w:gridSpan w:val="6"/>
            <w:tcBorders>
              <w:tl2br w:val="nil"/>
              <w:tr2bl w:val="nil"/>
            </w:tcBorders>
            <w:shd w:val="clear" w:color="auto" w:fill="FFFFFF"/>
            <w:vAlign w:val="center"/>
          </w:tcPr>
          <w:p>
            <w:pPr>
              <w:jc w:val="center"/>
              <w:rPr>
                <w:rFonts w:ascii="宋体" w:cs="宋体" w:hint="eastAsia"/>
                <w:color w:val="000000"/>
                <w:kern w:val="0"/>
                <w:lang w:bidi="ar-SA"/>
              </w:rPr>
            </w:pPr>
          </w:p>
        </w:tc>
      </w:tr>
      <w:tr>
        <w:trPr>
          <w:trHeight w:val="232"/>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经营范围</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r>
              <w:rPr>
                <w:rStyle w:val="30"/>
                <w:rFonts w:hint="eastAsia"/>
                <w:color w:val="000000"/>
                <w:sz w:val="18"/>
                <w:szCs w:val="18"/>
              </w:rPr>
              <w:t>货物报关代理服务;货物进出口（专营专控商品除外）;供应链管理;电子商务信息咨询;贸易代理;装卸搬运;冷链科技咨询、交流服务;物流代理服务;仓储代理服务;道路货物运输代理;国际货运代理;货物检验代理服务;技术进出口;提供港口货物装卸（含过驳）、仓储、港内驳运、集装箱装卸、堆存、及装拆箱等简单加工处理服务;道路普通货运（无车承运）;道路货物运输;无船承运;代理国际快递（邮政企业专营业务除外）</w:t>
            </w:r>
          </w:p>
        </w:tc>
      </w:tr>
      <w:tr>
        <w:trPr>
          <w:trHeight w:val="454"/>
        </w:trPr>
        <w:tc>
          <w:tcPr>
            <w:tcW w:w="10362" w:type="dxa"/>
            <w:gridSpan w:val="17"/>
            <w:tcBorders>
              <w:tl2br w:val="nil"/>
              <w:tr2bl w:val="nil"/>
            </w:tcBorders>
            <w:shd w:val="clear" w:color="auto" w:fill="FFFFFF"/>
            <w:vAlign w:val="center"/>
          </w:tcPr>
          <w:p>
            <w:pPr>
              <w:widowControl/>
              <w:jc w:val="center"/>
              <w:rPr>
                <w:rFonts w:ascii="宋体" w:cs="宋体" w:hint="eastAsia"/>
                <w:b/>
                <w:color w:val="000000"/>
                <w:kern w:val="0"/>
                <w:lang w:bidi="ar-SA"/>
              </w:rPr>
            </w:pPr>
            <w:r>
              <w:rPr>
                <w:rFonts w:ascii="宋体" w:cs="宋体" w:hint="eastAsia"/>
                <w:b/>
                <w:color w:val="000000"/>
                <w:kern w:val="0"/>
                <w:lang w:bidi="ar-SA"/>
              </w:rPr>
              <w:t>管理人员信息</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348"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姓名</w:t>
            </w:r>
          </w:p>
        </w:tc>
        <w:tc>
          <w:tcPr>
            <w:tcW w:w="1204"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证件类型</w:t>
            </w:r>
          </w:p>
        </w:tc>
        <w:tc>
          <w:tcPr>
            <w:tcW w:w="2748" w:type="dxa"/>
            <w:gridSpan w:val="5"/>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证件号码</w:t>
            </w:r>
          </w:p>
        </w:tc>
        <w:tc>
          <w:tcPr>
            <w:tcW w:w="1080" w:type="dxa"/>
            <w:gridSpan w:val="2"/>
            <w:tcBorders>
              <w:tl2br w:val="nil"/>
              <w:tr2bl w:val="nil"/>
            </w:tcBorders>
            <w:shd w:val="clear" w:color="auto" w:fill="FFFFFF"/>
            <w:vAlign w:val="center"/>
          </w:tcPr>
          <w:p>
            <w:pPr>
              <w:jc w:val="center"/>
              <w:rPr>
                <w:rFonts w:ascii="宋体" w:cs="宋体" w:hint="eastAsia"/>
                <w:color w:val="000000"/>
                <w:kern w:val="0"/>
                <w:lang w:bidi="ar-SA"/>
              </w:rPr>
            </w:pPr>
            <w:r>
              <w:rPr>
                <w:rFonts w:ascii="宋体" w:cs="宋体" w:hint="eastAsia"/>
                <w:bCs/>
                <w:color w:val="000000"/>
                <w:kern w:val="0"/>
                <w:lang w:bidi="ar-SA"/>
              </w:rPr>
              <w:t>国籍</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移动电话</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sz w:val="18"/>
                <w:lang w:bidi="ar-SA"/>
              </w:rPr>
              <w:t>法定代表人（负责人）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曹XX</w:t>
            </w:r>
          </w:p>
        </w:tc>
        <w:tc>
          <w:tcPr>
            <w:tcW w:w="1204"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身份证</w:t>
            </w:r>
          </w:p>
        </w:tc>
        <w:tc>
          <w:tcPr>
            <w:tcW w:w="2748" w:type="dxa"/>
            <w:gridSpan w:val="5"/>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44XXXXXXXXXXXXXXX</w:t>
            </w:r>
          </w:p>
        </w:tc>
        <w:tc>
          <w:tcPr>
            <w:tcW w:w="1080"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中国</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Style w:val="30"/>
                <w:rFonts w:hint="eastAsia"/>
                <w:color w:val="000000"/>
                <w:sz w:val="18"/>
                <w:szCs w:val="18"/>
              </w:rPr>
              <w:t>138/XXXXXXXX</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财务负责人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黄XX</w:t>
            </w:r>
          </w:p>
        </w:tc>
        <w:tc>
          <w:tcPr>
            <w:tcW w:w="1204"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身份证</w:t>
            </w:r>
          </w:p>
        </w:tc>
        <w:tc>
          <w:tcPr>
            <w:tcW w:w="2748" w:type="dxa"/>
            <w:gridSpan w:val="5"/>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SEXXXXXX</w:t>
            </w:r>
          </w:p>
        </w:tc>
        <w:tc>
          <w:tcPr>
            <w:tcW w:w="1080"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中国香港</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Style w:val="30"/>
                <w:rFonts w:hint="eastAsia"/>
                <w:color w:val="000000"/>
                <w:sz w:val="18"/>
                <w:szCs w:val="18"/>
              </w:rPr>
              <w:t>137XXXXXXXX</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关务负责人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张XX</w:t>
            </w:r>
          </w:p>
        </w:tc>
        <w:tc>
          <w:tcPr>
            <w:tcW w:w="1204"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身份证</w:t>
            </w:r>
          </w:p>
        </w:tc>
        <w:tc>
          <w:tcPr>
            <w:tcW w:w="2748" w:type="dxa"/>
            <w:gridSpan w:val="5"/>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44XXXXXXXXXXXXXXX</w:t>
            </w:r>
          </w:p>
        </w:tc>
        <w:tc>
          <w:tcPr>
            <w:tcW w:w="1080"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中国</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Style w:val="30"/>
                <w:rFonts w:hint="eastAsia"/>
                <w:color w:val="000000"/>
                <w:sz w:val="18"/>
                <w:szCs w:val="18"/>
              </w:rPr>
              <w:t>137XXXXXXXX</w:t>
            </w:r>
          </w:p>
        </w:tc>
      </w:tr>
      <w:tr>
        <w:trPr>
          <w:trHeight w:val="454"/>
        </w:trPr>
        <w:tc>
          <w:tcPr>
            <w:tcW w:w="10362" w:type="dxa"/>
            <w:gridSpan w:val="17"/>
            <w:tcBorders>
              <w:tl2br w:val="nil"/>
              <w:tr2bl w:val="nil"/>
            </w:tcBorders>
            <w:shd w:val="clear" w:color="auto" w:fill="FFFFFF"/>
            <w:vAlign w:val="center"/>
          </w:tcPr>
          <w:p>
            <w:pPr>
              <w:widowControl/>
              <w:jc w:val="center"/>
              <w:rPr>
                <w:rFonts w:ascii="宋体" w:cs="宋体" w:hint="eastAsia"/>
                <w:b/>
                <w:color w:val="000000"/>
                <w:kern w:val="0"/>
                <w:lang w:bidi="ar-SA"/>
              </w:rPr>
            </w:pPr>
            <w:r>
              <w:rPr>
                <w:rFonts w:ascii="宋体" w:cs="宋体" w:hint="eastAsia"/>
                <w:b/>
                <w:color w:val="000000"/>
                <w:kern w:val="0"/>
                <w:lang w:bidi="ar-SA"/>
              </w:rPr>
              <w:t>出资者信息</w:t>
            </w:r>
          </w:p>
        </w:tc>
      </w:tr>
      <w:tr>
        <w:trPr>
          <w:trHeight w:val="454"/>
        </w:trPr>
        <w:tc>
          <w:tcPr>
            <w:tcW w:w="865"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序号</w:t>
            </w:r>
          </w:p>
        </w:tc>
        <w:tc>
          <w:tcPr>
            <w:tcW w:w="4234" w:type="dxa"/>
            <w:gridSpan w:val="7"/>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出资者名称（姓名）</w:t>
            </w:r>
          </w:p>
        </w:tc>
        <w:tc>
          <w:tcPr>
            <w:tcW w:w="1719"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国籍</w:t>
            </w:r>
          </w:p>
        </w:tc>
        <w:tc>
          <w:tcPr>
            <w:tcW w:w="1560"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出资币制</w:t>
            </w:r>
          </w:p>
        </w:tc>
        <w:tc>
          <w:tcPr>
            <w:tcW w:w="1984"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color w:val="000000"/>
                <w:kern w:val="0"/>
                <w:lang w:bidi="ar-SA"/>
              </w:rPr>
              <w:t>出资金额</w:t>
            </w:r>
          </w:p>
        </w:tc>
      </w:tr>
      <w:tr>
        <w:trPr>
          <w:trHeight w:val="454"/>
        </w:trPr>
        <w:tc>
          <w:tcPr>
            <w:tcW w:w="865"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1</w:t>
            </w:r>
          </w:p>
        </w:tc>
        <w:tc>
          <w:tcPr>
            <w:tcW w:w="4234" w:type="dxa"/>
            <w:gridSpan w:val="7"/>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865"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2</w:t>
            </w:r>
          </w:p>
        </w:tc>
        <w:tc>
          <w:tcPr>
            <w:tcW w:w="4234" w:type="dxa"/>
            <w:gridSpan w:val="7"/>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865"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3</w:t>
            </w:r>
          </w:p>
        </w:tc>
        <w:tc>
          <w:tcPr>
            <w:tcW w:w="4234" w:type="dxa"/>
            <w:gridSpan w:val="7"/>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507"/>
        </w:trPr>
        <w:tc>
          <w:tcPr>
            <w:tcW w:w="10362" w:type="dxa"/>
            <w:gridSpan w:val="17"/>
            <w:tcBorders>
              <w:tl2br w:val="nil"/>
              <w:tr2bl w:val="nil"/>
            </w:tcBorders>
            <w:shd w:val="clear" w:color="auto" w:fill="FFFFFF"/>
          </w:tcPr>
          <w:p>
            <w:pPr>
              <w:widowControl/>
              <w:jc w:val="center"/>
              <w:rPr>
                <w:rFonts w:ascii="宋体" w:cs="宋体" w:hint="eastAsia"/>
                <w:bCs/>
                <w:color w:val="000000"/>
                <w:kern w:val="0"/>
                <w:sz w:val="28"/>
                <w:szCs w:val="28"/>
                <w:lang w:bidi="ar-SA"/>
              </w:rPr>
            </w:pPr>
            <w:r>
              <w:rPr>
                <w:rFonts w:ascii="宋体" w:cs="宋体" w:hint="eastAsia"/>
                <w:b/>
                <w:bCs/>
                <w:color w:val="000000"/>
                <w:kern w:val="0"/>
                <w:lang w:bidi="ar-SA"/>
              </w:rPr>
              <w:t>所属报关人员信息</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序号</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姓名</w:t>
            </w: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证件类型</w:t>
            </w: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证件号码</w:t>
            </w: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移动电话</w:t>
            </w: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申请办理类型</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1</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梁XX</w:t>
            </w: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方正黑体_GBK" w:eastAsia="方正黑体_GBK" w:hint="eastAsia"/>
                <w:sz w:val="32"/>
                <w:szCs w:val="32"/>
                <w:lang w:val="en-US" w:eastAsia="zh-CN"/>
              </w:rPr>
              <w:pict>
                <v:shape type="#_x0000_t136" id="艺术字 2 2 2 2" o:spid="_x0000_s2" fillcolor="#000000" stroked="f" strokecolor="#000000" adj="10800" style="position:absolute;margin-left:-50.749996pt;margin-top:90.85pt;width:358.2pt;height:195.24998pt;rotation:45.0;z-index:12;mso-position-horizontal:absolute;mso-position-vertical:absolute;mso-wrap-distance-left:8.999863pt;mso-wrap-distance-right:8.999863pt;">
                  <v:stroke color="#000000"/>
                  <v:shadow on="t" color="#B2B2B2" opacity=".5" offset="3pt,2pt" offset2="2pt,0pt"/>
                  <v:textpath style="font-family:&quot;宋体&quot;;" trim="t" fitpath="t" string="样本"/>
                </v:shape>
              </w:pict>
            </w:r>
            <w:r>
              <w:rPr>
                <w:rFonts w:ascii="宋体" w:cs="宋体" w:hint="eastAsia"/>
                <w:bCs/>
                <w:color w:val="000000"/>
                <w:kern w:val="0"/>
                <w:lang w:bidi="ar-SA"/>
              </w:rPr>
              <w:t>身份证</w:t>
            </w: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44XXXXXXXXXXXXXXX</w:t>
            </w: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Style w:val="30"/>
                <w:rFonts w:hint="eastAsia"/>
                <w:color w:val="000000"/>
                <w:sz w:val="18"/>
                <w:szCs w:val="18"/>
              </w:rPr>
              <w:t>138/XXXXXXXX</w:t>
            </w: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2</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王XX</w:t>
            </w: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身份证</w:t>
            </w: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44XXXXXXXXXXXXXXX</w:t>
            </w: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Style w:val="30"/>
                <w:rFonts w:hint="eastAsia"/>
                <w:color w:val="000000"/>
                <w:sz w:val="18"/>
                <w:szCs w:val="18"/>
              </w:rPr>
              <w:t>139/XXXXXXXX</w:t>
            </w: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3</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4</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5</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6</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7</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8</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9</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10</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10362" w:type="dxa"/>
            <w:gridSpan w:val="17"/>
            <w:tcBorders>
              <w:tl2br w:val="nil"/>
              <w:tr2bl w:val="nil"/>
            </w:tcBorders>
            <w:shd w:val="clear" w:color="auto" w:fill="FFFFFF"/>
            <w:vAlign w:val="center"/>
          </w:tcPr>
          <w:p>
            <w:pPr>
              <w:pStyle w:val="25"/>
              <w:widowControl/>
              <w:ind w:firstLineChars="200" w:firstLine="640"/>
              <w:rPr>
                <w:rFonts w:ascii="宋体" w:cs="宋体" w:hint="eastAsia"/>
                <w:color w:val="000000"/>
                <w:kern w:val="0"/>
                <w:sz w:val="32"/>
                <w:szCs w:val="32"/>
                <w:lang w:bidi="ar-SA"/>
              </w:rPr>
            </w:pPr>
            <w:r>
              <w:rPr>
                <w:rFonts w:ascii="宋体" w:cs="宋体" w:hint="eastAsia"/>
                <w:color w:val="000000"/>
                <w:kern w:val="0"/>
                <w:sz w:val="32"/>
                <w:szCs w:val="32"/>
                <w:lang w:bidi="ar-SA"/>
              </w:rPr>
              <w:t>本单位承诺对本表所填报备案信息的真实性、有效性负责并承担相应的法律责任。</w:t>
            </w:r>
          </w:p>
          <w:p>
            <w:pPr>
              <w:pStyle w:val="25"/>
              <w:widowControl/>
              <w:ind w:firstLineChars="2250" w:firstLine="7200"/>
              <w:rPr>
                <w:rFonts w:ascii="宋体" w:cs="宋体" w:hint="eastAsia"/>
                <w:color w:val="000000"/>
                <w:kern w:val="0"/>
                <w:sz w:val="32"/>
                <w:szCs w:val="32"/>
                <w:lang w:bidi="ar-SA"/>
              </w:rPr>
            </w:pPr>
            <w:r>
              <w:rPr>
                <w:rFonts w:ascii="宋体" w:cs="宋体" w:hint="eastAsia"/>
                <w:color w:val="000000"/>
                <w:kern w:val="0"/>
                <w:sz w:val="32"/>
                <w:szCs w:val="32"/>
                <w:lang w:bidi="ar-SA"/>
              </w:rPr>
              <w:t>（单位印章）</w:t>
            </w:r>
          </w:p>
          <w:p>
            <w:pPr>
              <w:widowControl/>
              <w:jc w:val="center"/>
              <w:rPr>
                <w:rFonts w:ascii="宋体" w:cs="宋体" w:hint="eastAsia"/>
                <w:bCs/>
                <w:color w:val="000000"/>
                <w:kern w:val="0"/>
                <w:lang w:bidi="ar-SA"/>
              </w:rPr>
            </w:pPr>
            <w:r>
              <w:rPr>
                <w:rFonts w:ascii="宋体" w:cs="宋体" w:hint="eastAsia"/>
                <w:color w:val="000000"/>
                <w:kern w:val="0"/>
                <w:sz w:val="32"/>
                <w:szCs w:val="32"/>
                <w:lang w:bidi="ar-SA"/>
              </w:rPr>
              <w:t xml:space="preserve">                               XXXX年XX月XX日</w:t>
            </w:r>
          </w:p>
        </w:tc>
      </w:tr>
    </w:tbl>
    <w:p>
      <w:pPr>
        <w:jc w:val="left"/>
        <w:rPr>
          <w:rFonts w:ascii="方正黑体_GBK" w:eastAsia="方正黑体_GBK" w:hint="eastAsia"/>
          <w:sz w:val="32"/>
          <w:szCs w:val="32"/>
        </w:rPr>
      </w:pPr>
    </w:p>
    <w:p>
      <w:pPr>
        <w:jc w:val="left"/>
        <w:rPr>
          <w:rFonts w:ascii="方正黑体_GBK" w:eastAsia="方正黑体_GBK" w:hint="eastAsia"/>
          <w:sz w:val="32"/>
          <w:szCs w:val="32"/>
        </w:rPr>
      </w:pPr>
    </w:p>
    <w:p>
      <w:pPr>
        <w:jc w:val="left"/>
        <w:rPr>
          <w:rFonts w:ascii="方正黑体_GBK" w:eastAsia="方正黑体_GBK" w:hint="eastAsia"/>
          <w:sz w:val="32"/>
          <w:szCs w:val="32"/>
        </w:rPr>
      </w:pPr>
    </w:p>
    <w:p>
      <w:pPr>
        <w:jc w:val="left"/>
        <w:rPr>
          <w:rFonts w:ascii="方正黑体_GBK" w:eastAsia="方正黑体_GBK" w:hint="eastAsia"/>
          <w:sz w:val="32"/>
          <w:szCs w:val="32"/>
        </w:rPr>
      </w:pPr>
    </w:p>
    <w:p>
      <w:pPr>
        <w:jc w:val="left"/>
        <w:rPr>
          <w:rFonts w:ascii="方正黑体_GBK" w:eastAsia="方正黑体_GBK" w:hint="eastAsia"/>
          <w:sz w:val="32"/>
          <w:szCs w:val="32"/>
        </w:rPr>
      </w:pPr>
    </w:p>
    <w:p>
      <w:pPr>
        <w:jc w:val="left"/>
        <w:rPr>
          <w:rFonts w:ascii="方正黑体_GBK" w:eastAsia="方正黑体_GBK" w:hint="eastAsia"/>
          <w:sz w:val="32"/>
          <w:szCs w:val="32"/>
        </w:rPr>
      </w:pPr>
    </w:p>
    <w:p>
      <w:pPr>
        <w:jc w:val="left"/>
        <w:rPr>
          <w:rFonts w:ascii="方正黑体_GBK" w:eastAsia="方正黑体_GBK" w:hint="eastAsia"/>
          <w:sz w:val="32"/>
          <w:szCs w:val="32"/>
        </w:rPr>
      </w:pPr>
    </w:p>
    <w:p>
      <w:pPr>
        <w:jc w:val="left"/>
        <w:rPr>
          <w:rFonts w:ascii="方正黑体_GBK" w:eastAsia="方正黑体_GBK" w:hint="eastAsia"/>
          <w:sz w:val="32"/>
          <w:szCs w:val="32"/>
        </w:rPr>
      </w:pPr>
    </w:p>
    <w:p>
      <w:pPr>
        <w:jc w:val="left"/>
        <w:rPr>
          <w:rFonts w:ascii="方正黑体_GBK" w:eastAsia="方正黑体_GBK" w:hint="eastAsia"/>
          <w:sz w:val="32"/>
          <w:szCs w:val="32"/>
        </w:rPr>
      </w:pPr>
    </w:p>
    <w:p>
      <w:pPr>
        <w:pStyle w:val="31"/>
        <w:adjustRightInd w:val="0"/>
        <w:snapToGrid w:val="0"/>
        <w:spacing w:line="560" w:lineRule="exact"/>
        <w:ind w:firstLineChars="150" w:firstLine="480"/>
        <w:rPr>
          <w:rFonts w:eastAsia="方正黑体_GBK"/>
          <w:sz w:val="32"/>
          <w:szCs w:val="32"/>
        </w:rPr>
      </w:pPr>
      <w:r>
        <w:rPr>
          <w:rFonts w:eastAsia="方正黑体_GBK" w:hint="eastAsia"/>
          <w:sz w:val="32"/>
          <w:szCs w:val="32"/>
        </w:rPr>
        <w:t xml:space="preserve"> 常见错误示例：</w:t>
      </w:r>
    </w:p>
    <w:p>
      <w:pPr>
        <w:pStyle w:val="31"/>
        <w:adjustRightInd w:val="0"/>
        <w:snapToGrid w:val="0"/>
        <w:spacing w:line="560" w:lineRule="exact"/>
        <w:ind w:firstLineChars="100" w:firstLine="312"/>
        <w:rPr>
          <w:rFonts w:eastAsia="方正仿宋_GBK"/>
          <w:spacing w:val="-4"/>
          <w:sz w:val="32"/>
          <w:szCs w:val="30"/>
        </w:rPr>
      </w:pPr>
      <w:r>
        <w:rPr>
          <w:rFonts w:eastAsia="方正仿宋_GBK" w:hint="eastAsia"/>
          <w:spacing w:val="-4"/>
          <w:sz w:val="32"/>
          <w:szCs w:val="30"/>
        </w:rPr>
        <w:t xml:space="preserve">  一、《报关单位备案信息表》未加盖</w:t>
      </w:r>
      <w:r>
        <w:rPr>
          <w:rFonts w:eastAsia="方正仿宋_GBK"/>
          <w:spacing w:val="-4"/>
          <w:sz w:val="32"/>
          <w:szCs w:val="30"/>
        </w:rPr>
        <w:t>申请</w:t>
      </w:r>
      <w:r>
        <w:rPr>
          <w:rFonts w:eastAsia="方正仿宋_GBK" w:hint="eastAsia"/>
          <w:spacing w:val="-4"/>
          <w:sz w:val="32"/>
          <w:szCs w:val="30"/>
        </w:rPr>
        <w:t>单位</w:t>
      </w:r>
      <w:r>
        <w:rPr>
          <w:rFonts w:eastAsia="方正仿宋_GBK"/>
          <w:spacing w:val="-4"/>
          <w:sz w:val="32"/>
          <w:szCs w:val="30"/>
        </w:rPr>
        <w:t>印章</w:t>
      </w:r>
      <w:r>
        <w:rPr>
          <w:rFonts w:eastAsia="方正仿宋_GBK" w:hint="eastAsia"/>
          <w:spacing w:val="-4"/>
          <w:sz w:val="32"/>
          <w:szCs w:val="30"/>
        </w:rPr>
        <w:t>。</w:t>
      </w:r>
    </w:p>
    <w:p>
      <w:pPr>
        <w:pStyle w:val="31"/>
        <w:adjustRightInd w:val="0"/>
        <w:snapToGrid w:val="0"/>
        <w:spacing w:line="560" w:lineRule="exact"/>
        <w:ind w:firstLineChars="100" w:firstLine="312"/>
        <w:rPr>
          <w:rFonts w:eastAsia="方正仿宋_GBK" w:hint="eastAsia"/>
          <w:spacing w:val="-4"/>
          <w:sz w:val="32"/>
          <w:szCs w:val="30"/>
        </w:rPr>
      </w:pPr>
      <w:r>
        <w:rPr>
          <w:rFonts w:eastAsia="方正仿宋_GBK" w:hint="eastAsia"/>
          <w:spacing w:val="-4"/>
          <w:sz w:val="32"/>
          <w:szCs w:val="30"/>
        </w:rPr>
        <w:t xml:space="preserve">  二、企业申请书上填写内容有误，如：社会统一信用代码、统计经济区域、行业种类、市场主体类型等</w:t>
      </w:r>
      <w:r>
        <w:rPr>
          <w:rFonts w:eastAsia="方正仿宋_GBK"/>
          <w:spacing w:val="-4"/>
          <w:sz w:val="32"/>
          <w:szCs w:val="30"/>
        </w:rPr>
        <w:t>。</w:t>
      </w:r>
    </w:p>
    <w:p>
      <w:pPr>
        <w:pStyle w:val="31"/>
        <w:adjustRightInd w:val="0"/>
        <w:snapToGrid w:val="0"/>
        <w:spacing w:line="560" w:lineRule="exact"/>
        <w:ind w:firstLineChars="100" w:firstLine="312"/>
        <w:rPr>
          <w:rFonts w:eastAsia="方正仿宋_GBK"/>
          <w:spacing w:val="-4"/>
          <w:sz w:val="32"/>
          <w:szCs w:val="30"/>
        </w:rPr>
      </w:pPr>
      <w:r>
        <w:rPr>
          <w:rFonts w:eastAsia="方正仿宋_GBK" w:hint="eastAsia"/>
          <w:spacing w:val="-4"/>
          <w:sz w:val="32"/>
          <w:szCs w:val="30"/>
        </w:rPr>
        <w:t xml:space="preserve">  三、英文名称、英文地址未填写或填写不规范，住所填写不完整。</w:t>
      </w:r>
    </w:p>
    <w:p>
      <w:pPr>
        <w:jc w:val="left"/>
        <w:rPr>
          <w:rFonts w:ascii="方正黑体_GBK" w:eastAsia="方正黑体_GBK" w:hint="eastAsia"/>
          <w:sz w:val="32"/>
          <w:szCs w:val="32"/>
        </w:rPr>
      </w:pPr>
    </w:p>
    <w:p>
      <w:pPr>
        <w:pStyle w:val="31"/>
        <w:adjustRightInd w:val="0"/>
        <w:snapToGrid w:val="0"/>
        <w:spacing w:line="560" w:lineRule="exact"/>
        <w:ind w:firstLineChars="200" w:firstLine="640"/>
        <w:rPr>
          <w:rFonts w:ascii="方正仿宋简体" w:eastAsia="方正仿宋简体" w:hint="eastAsia"/>
          <w:sz w:val="32"/>
          <w:szCs w:val="32"/>
        </w:rPr>
      </w:pPr>
      <w:r>
        <w:rPr>
          <w:rFonts w:eastAsia="方正黑体_GBK" w:hint="eastAsia"/>
          <w:sz w:val="32"/>
          <w:szCs w:val="32"/>
        </w:rPr>
        <w:t>常见问题解答：</w:t>
      </w:r>
    </w:p>
    <w:p>
      <w:pPr>
        <w:spacing w:line="560" w:lineRule="exact"/>
        <w:ind w:firstLine="624"/>
        <w:jc w:val="left"/>
        <w:rPr>
          <w:rFonts w:ascii="方正仿宋_GBK" w:eastAsia="方正仿宋_GBK" w:hint="eastAsia"/>
          <w:spacing w:val="-4"/>
          <w:sz w:val="32"/>
          <w:szCs w:val="32"/>
        </w:rPr>
      </w:pPr>
      <w:r>
        <w:rPr>
          <w:rFonts w:ascii="方正仿宋_GBK" w:eastAsia="方正仿宋_GBK" w:hint="eastAsia"/>
          <w:spacing w:val="-4"/>
          <w:sz w:val="32"/>
          <w:szCs w:val="32"/>
        </w:rPr>
        <w:t>一、备案为报关企业，需要具备什么条件？</w:t>
      </w:r>
    </w:p>
    <w:p>
      <w:pPr>
        <w:spacing w:line="560" w:lineRule="exact"/>
        <w:ind w:firstLine="690"/>
        <w:rPr>
          <w:rFonts w:ascii="方正仿宋_GBK" w:eastAsia="方正仿宋_GBK" w:hint="eastAsia"/>
          <w:spacing w:val="-4"/>
          <w:sz w:val="32"/>
          <w:szCs w:val="32"/>
        </w:rPr>
      </w:pPr>
      <w:r>
        <w:rPr>
          <w:rFonts w:ascii="方正仿宋_GBK" w:eastAsia="方正仿宋_GBK" w:hint="eastAsia"/>
          <w:spacing w:val="-4"/>
          <w:sz w:val="32"/>
          <w:szCs w:val="32"/>
        </w:rPr>
        <w:t>应当取得市场主体资格。</w:t>
      </w:r>
    </w:p>
    <w:p>
      <w:pPr>
        <w:spacing w:line="560" w:lineRule="exact"/>
        <w:ind w:firstLineChars="200" w:firstLine="624"/>
        <w:jc w:val="left"/>
        <w:rPr>
          <w:rFonts w:ascii="方正仿宋_GBK" w:eastAsia="方正仿宋_GBK" w:hint="eastAsia"/>
          <w:spacing w:val="-4"/>
          <w:sz w:val="32"/>
          <w:szCs w:val="32"/>
        </w:rPr>
      </w:pPr>
      <w:r>
        <w:rPr>
          <w:rFonts w:ascii="方正仿宋_GBK" w:eastAsia="方正仿宋_GBK" w:hint="eastAsia"/>
          <w:spacing w:val="-4"/>
          <w:sz w:val="32"/>
          <w:szCs w:val="32"/>
        </w:rPr>
        <w:t>二、分支机构可以申请报关企业备案吗？</w:t>
      </w:r>
    </w:p>
    <w:p>
      <w:pPr>
        <w:pStyle w:val="31"/>
        <w:spacing w:line="560" w:lineRule="exact"/>
        <w:ind w:firstLineChars="200" w:firstLine="624"/>
        <w:rPr>
          <w:rFonts w:ascii="方正仿宋_GBK" w:eastAsia="方正仿宋_GBK" w:hint="eastAsia"/>
          <w:spacing w:val="-4"/>
          <w:sz w:val="32"/>
          <w:szCs w:val="32"/>
        </w:rPr>
      </w:pPr>
      <w:r>
        <w:rPr>
          <w:rFonts w:ascii="方正仿宋_GBK" w:eastAsia="方正仿宋_GBK" w:hint="eastAsia"/>
          <w:spacing w:val="-4"/>
          <w:sz w:val="32"/>
          <w:szCs w:val="32"/>
        </w:rPr>
        <w:t>报关企业已办理报关单位备案的，其分支机构取得市场主体资格的，可以申请报关企业分支机构备案。</w:t>
      </w:r>
    </w:p>
    <w:p>
      <w:pPr>
        <w:spacing w:line="560" w:lineRule="exact"/>
        <w:ind w:firstLineChars="200" w:firstLine="624"/>
        <w:jc w:val="left"/>
        <w:rPr>
          <w:rFonts w:ascii="方正仿宋_GBK" w:eastAsia="方正仿宋_GBK" w:hint="eastAsia"/>
          <w:spacing w:val="-4"/>
          <w:sz w:val="32"/>
          <w:szCs w:val="32"/>
        </w:rPr>
      </w:pPr>
      <w:r>
        <w:rPr>
          <w:rFonts w:ascii="方正仿宋_GBK" w:eastAsia="方正仿宋_GBK" w:hint="eastAsia"/>
          <w:spacing w:val="-4"/>
          <w:sz w:val="32"/>
          <w:szCs w:val="32"/>
        </w:rPr>
        <w:t>三、报关企业备案有效期是多长？</w:t>
      </w:r>
    </w:p>
    <w:p>
      <w:pPr>
        <w:spacing w:line="560" w:lineRule="exact"/>
        <w:ind w:firstLineChars="200" w:firstLine="624"/>
        <w:jc w:val="left"/>
        <w:rPr>
          <w:rFonts w:ascii="方正仿宋_GBK" w:eastAsia="方正仿宋_GBK" w:hint="eastAsia"/>
          <w:spacing w:val="-4"/>
          <w:sz w:val="32"/>
          <w:szCs w:val="32"/>
        </w:rPr>
      </w:pPr>
      <w:r>
        <w:rPr>
          <w:rFonts w:ascii="方正仿宋_GBK" w:eastAsia="方正仿宋_GBK" w:hint="eastAsia"/>
          <w:spacing w:val="-4"/>
          <w:sz w:val="32"/>
          <w:szCs w:val="32"/>
        </w:rPr>
        <w:t>长期有效。</w:t>
      </w:r>
    </w:p>
    <w:p>
      <w:pPr>
        <w:spacing w:line="560" w:lineRule="exact"/>
        <w:ind w:firstLineChars="200" w:firstLine="624"/>
        <w:jc w:val="left"/>
        <w:rPr>
          <w:rFonts w:ascii="方正仿宋_GBK" w:eastAsia="方正仿宋_GBK" w:hint="eastAsia"/>
          <w:spacing w:val="-4"/>
          <w:sz w:val="32"/>
          <w:szCs w:val="32"/>
        </w:rPr>
      </w:pPr>
      <w:r>
        <w:rPr>
          <w:rFonts w:ascii="方正仿宋_GBK" w:eastAsia="方正仿宋_GBK" w:hint="eastAsia"/>
          <w:spacing w:val="-4"/>
          <w:sz w:val="32"/>
          <w:szCs w:val="32"/>
        </w:rPr>
        <w:t>四、可以通过什么途径获取备案信息？</w:t>
      </w:r>
    </w:p>
    <w:p>
      <w:pPr>
        <w:pStyle w:val="28"/>
        <w:snapToGrid w:val="0"/>
        <w:spacing w:line="560" w:lineRule="exact"/>
        <w:ind w:firstLineChars="200" w:firstLine="624"/>
        <w:rPr>
          <w:rFonts w:ascii="方正仿宋_GBK" w:eastAsia="方正仿宋_GBK" w:hint="eastAsia"/>
          <w:bCs/>
          <w:sz w:val="32"/>
          <w:szCs w:val="32"/>
        </w:rPr>
      </w:pPr>
      <w:r>
        <w:rPr>
          <w:rFonts w:ascii="方正仿宋_GBK" w:eastAsia="方正仿宋_GBK" w:hint="eastAsia"/>
          <w:spacing w:val="-4"/>
          <w:sz w:val="32"/>
          <w:szCs w:val="32"/>
        </w:rPr>
        <w:t>海关审核通过报关单位备案后，备案信息通过“中国海关企业进出口信用信息公示平台”进行公布。如报关单位需要提供纸质备案证明的，海关应当提供。</w:t>
      </w:r>
    </w:p>
    <w:p>
      <w:pPr>
        <w:jc w:val="left"/>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2000000000000000000"/>
    <w:charset w:val="86"/>
    <w:family w:val="script"/>
    <w:pitch w:val="variable"/>
    <w:sig w:usb0="A00002BF" w:usb1="38CF7CFA" w:usb2="00082016" w:usb3="00000000" w:csb0="00040001" w:csb1="00000000"/>
  </w:font>
  <w:font w:name="方正黑体_GBK">
    <w:altName w:val="微软雅黑"/>
    <w:panose1 w:val="03000509000000000000"/>
    <w:charset w:val="86"/>
    <w:family w:val="script"/>
    <w:pitch w:val="variable"/>
    <w:sig w:usb0="00000000" w:usb1="00000000" w:usb2="00000000" w:usb3="00000000" w:csb0="00040000" w:csb1="00000000"/>
  </w:font>
  <w:font w:name="方正仿宋_GBK">
    <w:panose1 w:val="02000000000000000000"/>
    <w:charset w:val="86"/>
    <w:family w:val="script"/>
    <w:pitch w:val="variable"/>
    <w:sig w:usb0="A00002BF" w:usb1="38CF7CFA" w:usb2="00082016" w:usb3="00000000" w:csb0="00040001" w:csb1="00000000"/>
  </w:font>
  <w:font w:name="仿宋_GB2312">
    <w:altName w:val="仿宋"/>
    <w:panose1 w:val="02010609030101010101"/>
    <w:charset w:val="86"/>
    <w:family w:val="auto"/>
    <w:pitch w:val="variable"/>
    <w:sig w:usb0="00000000" w:usb1="00000000" w:usb2="00000000" w:usb3="00000000" w:csb0="00040000" w:csb1="00000000"/>
  </w:font>
  <w:font w:name="宋体">
    <w:panose1 w:val="02010600030101010101"/>
    <w:charset w:val="86"/>
    <w:family w:val="auto"/>
    <w:pitch w:val="variable"/>
    <w:sig w:usb0="00000203" w:usb1="288F0000" w:usb2="00000006" w:usb3="00000000" w:csb0="00040001" w:csb1="00000000"/>
  </w:font>
  <w:font w:name="仿宋">
    <w:panose1 w:val="02010609060101010101"/>
    <w:charset w:val="86"/>
    <w:family w:val="auto"/>
    <w:pitch w:val="variable"/>
    <w:sig w:usb0="800002BF" w:usb1="38CF7CFA" w:usb2="00000016" w:usb3="00000000" w:csb0="00040001"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variable"/>
    <w:sig w:usb0="800002BF" w:usb1="38CF7CFA" w:usb2="00000016" w:usb3="00000000" w:csb0="00040001" w:csb1="00000000"/>
  </w:font>
  <w:font w:name="方正仿宋简体">
    <w:altName w:val="宋体"/>
    <w:panose1 w:val="00000000000000000000"/>
    <w:charset w:val="00"/>
    <w:family w:val="auto"/>
    <w:pitch w:val="variable"/>
    <w:sig w:usb0="00000000" w:usb1="00000000" w:usb2="00000000" w:usb3="00000000" w:csb0="00000000" w:csb1="00000000"/>
  </w:font>
  <w:font w:name="Times New Roman">
    <w:panose1 w:val="02020603050405020304"/>
    <w:charset w:val="00"/>
    <w:family w:val="roman"/>
    <w:pitch w:val="variable"/>
    <w:sig w:usb0="20007A87" w:usb1="80000000" w:usb2="00000008" w:usb3="00000000" w:csb0="000001FF" w:csb1="00000000"/>
  </w:font>
  <w:font w:name="Courier New">
    <w:panose1 w:val="02070309020205020404"/>
    <w:charset w:val="01"/>
    <w:family w:val="modern"/>
    <w:pitch w:val="variable"/>
    <w:sig w:usb0="E0002EFF" w:usb1="C0007843" w:usb2="00000009" w:usb3="00000000" w:csb0="400001FF" w:csb1="FFFF0000"/>
  </w:font>
  <w:font w:name="Calibri">
    <w:panose1 w:val="020F0502020204030204"/>
    <w:charset w:val="00"/>
    <w:family w:val="swiss"/>
    <w:pitch w:val="variable"/>
    <w:sig w:usb0="E4002EFF" w:usb1="C200247B" w:usb2="00000009" w:usb3="00000000" w:csb0="200001F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559573B4"/>
    <w:multiLevelType w:val="multilevel"/>
    <w:tmpl w:val="559573B4"/>
    <w:lvl w:ilvl="0">
      <w:start w:val="1"/>
      <w:numFmt w:val="decimal"/>
      <w:lvlRestart w:val="0"/>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96"/>
  <w:doNotDisplayPageBoundaries/>
  <w:displayBackgroundShape/>
  <w:bordersDoNotSurroundHeader/>
  <w:bordersDoNotSurroundFooter/>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table of authorities"/>
    <w:basedOn w:val="0"/>
    <w:next w:val="0"/>
    <w:pPr>
      <w:ind w:left="420"/>
    </w:pPr>
  </w:style>
  <w:style w:type="paragraph" w:styleId="16">
    <w:name w:val="index 8"/>
    <w:basedOn w:val="0"/>
    <w:autoRedefine/>
    <w:next w:val="0"/>
    <w:pPr>
      <w:ind w:left="2940"/>
    </w:pPr>
  </w:style>
  <w:style w:type="paragraph" w:styleId="17">
    <w:name w:val="Plain Text"/>
    <w:basedOn w:val="0"/>
    <w:rPr>
      <w:rFonts w:ascii="Courier New" w:eastAsia="宋体" w:hAnsi="Courier New"/>
    </w:rPr>
  </w:style>
  <w:style w:type="paragraph" w:styleId="18">
    <w:name w:val="footer"/>
    <w:basedOn w:val="0"/>
    <w:pPr>
      <w:tabs>
        <w:tab w:val="center" w:pos="4153"/>
        <w:tab w:val="right" w:pos="8307"/>
      </w:tabs>
      <w:snapToGrid w:val="0"/>
      <w:jc w:val="left"/>
    </w:pPr>
    <w:rPr>
      <w:sz w:val="18"/>
    </w:rPr>
  </w:style>
  <w:style w:type="paragraph" w:styleId="19">
    <w:name w:val="header"/>
    <w:basedOn w:val="0"/>
    <w:pPr>
      <w:pBdr>
        <w:bottom w:val="single" w:sz="6" w:space="1" w:color="auto"/>
      </w:pBdr>
      <w:tabs>
        <w:tab w:val="center" w:pos="4153"/>
        <w:tab w:val="right" w:pos="8307"/>
      </w:tabs>
      <w:snapToGrid w:val="0"/>
      <w:jc w:val="center"/>
    </w:pPr>
    <w:rPr>
      <w:sz w:val="18"/>
    </w:rPr>
  </w:style>
  <w:style w:type="paragraph" w:styleId="20">
    <w:name w:val="toc 4"/>
    <w:basedOn w:val="0"/>
    <w:autoRedefine/>
    <w:next w:val="0"/>
    <w:pPr>
      <w:ind w:left="1260"/>
    </w:pPr>
  </w:style>
  <w:style w:type="paragraph" w:styleId="21">
    <w:name w:val="List 4"/>
    <w:basedOn w:val="0"/>
    <w:pPr>
      <w:ind w:left="1680" w:hanging="420"/>
    </w:pPr>
  </w:style>
  <w:style w:type="paragraph" w:styleId="22">
    <w:name w:val="HTML Preformatted"/>
    <w:basedOn w:val="0"/>
    <w:rPr>
      <w:rFonts w:ascii="Courier New" w:hAnsi="Courier New"/>
      <w:sz w:val="20"/>
    </w:rPr>
  </w:style>
  <w:style w:type="character" w:styleId="23">
    <w:name w:val="HTML Definition"/>
    <w:basedOn w:val="10"/>
    <w:rPr>
      <w:i/>
    </w:rPr>
  </w:style>
  <w:style w:type="character" w:styleId="24">
    <w:name w:val="HTML Keyboard"/>
    <w:basedOn w:val="10"/>
    <w:rPr>
      <w:rFonts w:ascii="Courier New" w:hAnsi="Courier New"/>
      <w:sz w:val="20"/>
    </w:rPr>
  </w:style>
  <w:style w:type="paragraph" w:customStyle="1" w:styleId="25">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26">
    <w:name w:val="正文49"/>
    <w:next w:val="17"/>
    <w:pPr>
      <w:widowControl w:val="0"/>
      <w:jc w:val="both"/>
    </w:pPr>
    <w:rPr>
      <w:rFonts w:ascii="Times New Roman" w:eastAsia="宋体" w:cs="Times New Roman" w:hAnsi="Times New Roman"/>
      <w:kern w:val="2"/>
      <w:sz w:val="21"/>
      <w:szCs w:val="24"/>
      <w:lang w:val="en-US" w:eastAsia="zh-CN" w:bidi="ar-SA"/>
    </w:rPr>
  </w:style>
  <w:style w:type="paragraph" w:customStyle="1" w:styleId="27">
    <w:name w:val="正文50"/>
    <w:next w:val="21"/>
    <w:pPr>
      <w:widowControl w:val="0"/>
      <w:jc w:val="both"/>
    </w:pPr>
    <w:rPr>
      <w:rFonts w:ascii="Times New Roman" w:eastAsia="宋体" w:cs="Times New Roman" w:hAnsi="Times New Roman"/>
      <w:kern w:val="2"/>
      <w:sz w:val="21"/>
      <w:szCs w:val="24"/>
      <w:lang w:val="en-US" w:eastAsia="zh-CN" w:bidi="ar-SA"/>
    </w:rPr>
  </w:style>
  <w:style w:type="paragraph" w:customStyle="1" w:styleId="28">
    <w:name w:val="正文10"/>
    <w:next w:val="15"/>
    <w:pPr>
      <w:widowControl w:val="0"/>
      <w:jc w:val="both"/>
    </w:pPr>
    <w:rPr>
      <w:rFonts w:ascii="Times New Roman" w:eastAsia="宋体" w:cs="Times New Roman" w:hAnsi="Times New Roman"/>
      <w:kern w:val="2"/>
      <w:sz w:val="21"/>
      <w:szCs w:val="24"/>
      <w:lang w:val="en-US" w:eastAsia="zh-CN" w:bidi="ar-SA"/>
    </w:rPr>
  </w:style>
  <w:style w:type="paragraph" w:customStyle="1" w:styleId="29">
    <w:name w:val="列出段落"/>
    <w:next w:val="20"/>
    <w:pPr>
      <w:widowControl w:val="0"/>
      <w:ind w:firstLineChars="200" w:firstLine="200"/>
      <w:jc w:val="both"/>
    </w:pPr>
    <w:rPr>
      <w:rFonts w:ascii="Calibri" w:eastAsia="宋体" w:cs="Times New Roman" w:hAnsi="Calibri"/>
      <w:kern w:val="2"/>
      <w:sz w:val="21"/>
      <w:szCs w:val="22"/>
      <w:lang w:val="en-US" w:eastAsia="zh-CN" w:bidi="ar-SA"/>
    </w:rPr>
  </w:style>
  <w:style w:type="character" w:customStyle="1" w:styleId="30">
    <w:name w:val="labelstyle"/>
  </w:style>
  <w:style w:type="paragraph" w:customStyle="1" w:styleId="31">
    <w:name w:val="样式 18 10 磅"/>
    <w:next w:val="22"/>
    <w:pPr>
      <w:widowControl w:val="0"/>
      <w:jc w:val="both"/>
    </w:pPr>
    <w:rPr>
      <w:rFonts w:ascii="Times New Roman" w:eastAsia="宋体" w:cs="Times New Roman" w:hAnsi="Times New Roman"/>
      <w:kern w:val="2"/>
      <w:sz w:val="21"/>
      <w:szCs w:val="24"/>
      <w:lang w:val="en-US" w:eastAsia="zh-CN" w:bidi="ar-SA"/>
    </w:rPr>
  </w:style>
  <w:style w:type="paragraph" w:customStyle="1" w:styleId="32">
    <w:name w:val="样式 30 10 磅"/>
    <w:next w:val="16"/>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33">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34">
    <w:name w:val="样式 2 10 磅"/>
    <w:pPr>
      <w:widowControl w:val="0"/>
      <w:jc w:val="both"/>
    </w:pPr>
    <w:rPr>
      <w:rFonts w:ascii="Calibri" w:eastAsia="宋体" w:cs="Arial" w:hAnsi="Calibri"/>
      <w:kern w:val="2"/>
      <w:sz w:val="21"/>
      <w:szCs w:val="22"/>
      <w:lang w:val="en-US" w:eastAsia="zh-CN" w:bidi="ar-SA"/>
    </w:rPr>
  </w:style>
  <w:style w:type="paragraph" w:customStyle="1" w:styleId="133">
    <w:name w:val="样式 3 10 磅"/>
    <w:pPr>
      <w:widowControl w:val="0"/>
      <w:jc w:val="both"/>
    </w:pPr>
    <w:rPr>
      <w:rFonts w:ascii="Times New Roman" w:eastAsia="宋体" w:cs="Times New Roman" w:hAnsi="Times New Roman"/>
      <w:kern w:val="2"/>
      <w:sz w:val="21"/>
      <w:szCs w:val="24"/>
      <w:lang w:val="en-US" w:eastAsia="zh-CN" w:bidi="ar-SA"/>
    </w:rPr>
  </w:style>
  <w:style w:type="paragraph" w:customStyle="1" w:styleId="134">
    <w:name w:val="样式 4 10 磅"/>
    <w:pPr>
      <w:widowControl w:val="0"/>
      <w:jc w:val="both"/>
    </w:pPr>
    <w:rPr>
      <w:rFonts w:ascii="Times New Roman" w:eastAsia="宋体" w:cs="Times New Roman" w:hAnsi="Times New Roman"/>
      <w:kern w:val="2"/>
      <w:sz w:val="21"/>
      <w:szCs w:val="24"/>
      <w:lang w:val="en-US" w:eastAsia="zh-CN" w:bidi="ar-SA"/>
    </w:rPr>
  </w:style>
  <w:style w:type="paragraph" w:customStyle="1" w:styleId="135">
    <w:name w:val="样式 5 10 磅"/>
    <w:pPr>
      <w:widowControl w:val="0"/>
      <w:jc w:val="both"/>
    </w:pPr>
    <w:rPr>
      <w:rFonts w:ascii="Times New Roman" w:eastAsia="宋体" w:cs="Times New Roman" w:hAnsi="Times New Roman"/>
      <w:kern w:val="2"/>
      <w:sz w:val="21"/>
      <w:szCs w:val="24"/>
      <w:lang w:val="en-US" w:eastAsia="zh-CN" w:bidi="ar-SA"/>
    </w:rPr>
  </w:style>
  <w:style w:type="paragraph" w:customStyle="1" w:styleId="136">
    <w:name w:val="样式 6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25</TotalTime>
  <Application>Yozo_Office</Application>
  <Pages>1</Pages>
  <Words>3</Words>
  <Characters>3</Characters>
  <Lines>1</Lines>
  <Paragraphs>0</Paragraphs>
  <CharactersWithSpaces>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张耀媛</cp:lastModifiedBy>
  <cp:revision>1</cp:revision>
  <dcterms:created xsi:type="dcterms:W3CDTF">2022-04-19T02:25:00Z</dcterms:created>
  <dcterms:modified xsi:type="dcterms:W3CDTF">2026-06-15T09:57:27Z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TemplateDocerSaveRecord">
    <vt:lpwstr>eyJoZGlkIjoiOGZmMGJjOGU1ZWMzYmRiOGJhYWFmNDhjMjNkOTE3Y2IiLCJ1c2VySWQiOiIyOTI1MzIyMTkifQ==</vt:lpwstr>
  </property>
  <property fmtid="{D5CDD505-2E9C-101B-9397-08002B2CF9AE}" pid="3" name="KSOProductBuildVer">
    <vt:lpwstr>2052-12.1.0.25225</vt:lpwstr>
  </property>
  <property fmtid="{D5CDD505-2E9C-101B-9397-08002B2CF9AE}" pid="4" name="ICV">
    <vt:lpwstr>7921A3BAB0AE43A280BD9BAB5468C0B7_13</vt:lpwstr>
  </property>
</Properties>
</file>